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8"/>
      </w:tblGrid>
      <w:tr w:rsidR="0037550B" w:rsidTr="00FE0807">
        <w:tc>
          <w:tcPr>
            <w:tcW w:w="4927" w:type="dxa"/>
          </w:tcPr>
          <w:p w:rsidR="0037550B" w:rsidRPr="001A5959" w:rsidRDefault="0037550B" w:rsidP="00FE080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550B" w:rsidRPr="001A5959" w:rsidRDefault="0037550B" w:rsidP="00FE08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1A5959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ЗАТВЕРДЖЕНО</w:t>
            </w:r>
          </w:p>
          <w:p w:rsidR="00990818" w:rsidRDefault="009352C9" w:rsidP="00FE08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Рішення</w:t>
            </w:r>
            <w:r w:rsidR="00990818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педагогічної ради</w:t>
            </w:r>
          </w:p>
          <w:p w:rsidR="009352C9" w:rsidRDefault="0037550B" w:rsidP="00FE08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1A5959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Новгород-Сіверської гімназії №1 </w:t>
            </w:r>
          </w:p>
          <w:p w:rsidR="0037550B" w:rsidRPr="001A5959" w:rsidRDefault="0037550B" w:rsidP="00FE08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1A5959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ім. Б.Майстренка</w:t>
            </w:r>
          </w:p>
          <w:p w:rsidR="00990818" w:rsidRDefault="009352C9" w:rsidP="00FE080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в</w:t>
            </w:r>
            <w:r w:rsidR="00990818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ід </w:t>
            </w:r>
            <w:r w:rsidR="00990818">
              <w:rPr>
                <w:rFonts w:ascii="Times New Roman" w:hAnsi="Times New Roman"/>
                <w:sz w:val="28"/>
                <w:szCs w:val="28"/>
                <w:lang w:eastAsia="ru-RU" w:bidi="he-IL"/>
              </w:rPr>
              <w:t>10</w:t>
            </w:r>
            <w:r w:rsidR="00990818" w:rsidRPr="009E6C26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 </w:t>
            </w:r>
            <w:r w:rsidR="00990818">
              <w:rPr>
                <w:rFonts w:ascii="Times New Roman" w:hAnsi="Times New Roman"/>
                <w:sz w:val="28"/>
                <w:szCs w:val="28"/>
                <w:lang w:eastAsia="ru-RU" w:bidi="he-IL"/>
              </w:rPr>
              <w:t xml:space="preserve">січня 2019 року </w:t>
            </w:r>
          </w:p>
          <w:p w:rsidR="0037550B" w:rsidRPr="001A5959" w:rsidRDefault="00990818" w:rsidP="00FE08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he-IL"/>
              </w:rPr>
              <w:t>Протокол № 2</w:t>
            </w:r>
          </w:p>
          <w:p w:rsidR="0037550B" w:rsidRPr="001A5959" w:rsidRDefault="0037550B" w:rsidP="00FE08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  <w:p w:rsidR="0037550B" w:rsidRPr="001A5959" w:rsidRDefault="0037550B" w:rsidP="00FE080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7550B" w:rsidRPr="00FA56CE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ru-RU" w:bidi="he-IL"/>
        </w:rPr>
      </w:pPr>
      <w:r w:rsidRPr="00FA56CE"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 w:bidi="he-IL"/>
        </w:rPr>
        <w:t> </w:t>
      </w:r>
    </w:p>
    <w:p w:rsidR="0037550B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  <w:bCs/>
          <w:sz w:val="72"/>
          <w:szCs w:val="72"/>
          <w:bdr w:val="none" w:sz="0" w:space="0" w:color="auto" w:frame="1"/>
          <w:lang w:eastAsia="ru-RU" w:bidi="he-IL"/>
        </w:rPr>
      </w:pPr>
    </w:p>
    <w:p w:rsidR="0037550B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  <w:bCs/>
          <w:sz w:val="72"/>
          <w:szCs w:val="72"/>
          <w:bdr w:val="none" w:sz="0" w:space="0" w:color="auto" w:frame="1"/>
          <w:lang w:eastAsia="ru-RU" w:bidi="he-IL"/>
        </w:rPr>
      </w:pPr>
    </w:p>
    <w:p w:rsidR="0037550B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  <w:bCs/>
          <w:sz w:val="72"/>
          <w:szCs w:val="72"/>
          <w:bdr w:val="none" w:sz="0" w:space="0" w:color="auto" w:frame="1"/>
          <w:lang w:eastAsia="ru-RU" w:bidi="he-IL"/>
        </w:rPr>
      </w:pPr>
      <w:r>
        <w:rPr>
          <w:rFonts w:ascii="Cambria" w:hAnsi="Cambria"/>
          <w:b/>
          <w:bCs/>
          <w:sz w:val="72"/>
          <w:szCs w:val="72"/>
          <w:bdr w:val="none" w:sz="0" w:space="0" w:color="auto" w:frame="1"/>
          <w:lang w:eastAsia="ru-RU" w:bidi="he-IL"/>
        </w:rPr>
        <w:t xml:space="preserve">Положення </w:t>
      </w:r>
    </w:p>
    <w:p w:rsidR="0037550B" w:rsidRPr="00AC7E20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  <w:bCs/>
          <w:sz w:val="72"/>
          <w:szCs w:val="72"/>
          <w:lang w:eastAsia="ru-RU" w:bidi="he-IL"/>
        </w:rPr>
      </w:pPr>
      <w:r>
        <w:rPr>
          <w:rFonts w:ascii="Cambria" w:hAnsi="Cambria"/>
          <w:b/>
          <w:bCs/>
          <w:sz w:val="72"/>
          <w:szCs w:val="72"/>
          <w:bdr w:val="none" w:sz="0" w:space="0" w:color="auto" w:frame="1"/>
          <w:lang w:eastAsia="ru-RU" w:bidi="he-IL"/>
        </w:rPr>
        <w:t>про академічну доброчесність</w:t>
      </w:r>
    </w:p>
    <w:p w:rsidR="0037550B" w:rsidRPr="00AC7E20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  <w:bCs/>
          <w:sz w:val="56"/>
          <w:szCs w:val="56"/>
          <w:lang w:eastAsia="ru-RU" w:bidi="he-IL"/>
        </w:rPr>
      </w:pPr>
      <w:r w:rsidRPr="00AC7E20">
        <w:rPr>
          <w:rFonts w:ascii="Cambria" w:hAnsi="Cambria"/>
          <w:b/>
          <w:bCs/>
          <w:sz w:val="56"/>
          <w:szCs w:val="56"/>
          <w:lang w:eastAsia="ru-RU" w:bidi="he-IL"/>
        </w:rPr>
        <w:t>Новгород-Сіверської гімназії №1 ім. Б.Майстренка</w:t>
      </w:r>
    </w:p>
    <w:p w:rsidR="0037550B" w:rsidRPr="00AC7E20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b/>
          <w:bCs/>
          <w:sz w:val="56"/>
          <w:szCs w:val="56"/>
          <w:lang w:eastAsia="ru-RU" w:bidi="he-IL"/>
        </w:rPr>
      </w:pPr>
      <w:r w:rsidRPr="00AC7E20">
        <w:rPr>
          <w:rFonts w:ascii="Cambria" w:hAnsi="Cambria"/>
          <w:b/>
          <w:bCs/>
          <w:sz w:val="56"/>
          <w:szCs w:val="56"/>
          <w:lang w:eastAsia="ru-RU" w:bidi="he-IL"/>
        </w:rPr>
        <w:t>Новгород-Сіверської  міської ради</w:t>
      </w:r>
    </w:p>
    <w:p w:rsidR="0037550B" w:rsidRPr="00AC7E20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Cambria" w:hAnsi="Cambria"/>
          <w:sz w:val="56"/>
          <w:szCs w:val="56"/>
          <w:lang w:eastAsia="ru-RU" w:bidi="he-IL"/>
        </w:rPr>
      </w:pPr>
      <w:r w:rsidRPr="00AC7E20">
        <w:rPr>
          <w:rFonts w:ascii="Cambria" w:hAnsi="Cambria"/>
          <w:b/>
          <w:bCs/>
          <w:sz w:val="56"/>
          <w:szCs w:val="56"/>
          <w:lang w:eastAsia="ru-RU" w:bidi="he-IL"/>
        </w:rPr>
        <w:t>Чернігівської області</w:t>
      </w:r>
    </w:p>
    <w:p w:rsidR="0037550B" w:rsidRPr="00AC7E20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56"/>
          <w:szCs w:val="56"/>
          <w:bdr w:val="none" w:sz="0" w:space="0" w:color="auto" w:frame="1"/>
          <w:lang w:eastAsia="ru-RU" w:bidi="he-IL"/>
        </w:rPr>
      </w:pPr>
    </w:p>
    <w:p w:rsidR="0037550B" w:rsidRPr="00FA56CE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 w:bidi="he-IL"/>
        </w:rPr>
      </w:pPr>
    </w:p>
    <w:p w:rsidR="0037550B" w:rsidRPr="00FA56CE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 w:bidi="he-IL"/>
        </w:rPr>
      </w:pPr>
    </w:p>
    <w:p w:rsidR="0037550B" w:rsidRPr="00FA56CE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 w:bidi="he-IL"/>
        </w:rPr>
      </w:pPr>
    </w:p>
    <w:p w:rsidR="0037550B" w:rsidRPr="00FA56CE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 w:bidi="he-IL"/>
        </w:rPr>
      </w:pPr>
    </w:p>
    <w:p w:rsidR="0037550B" w:rsidRPr="00FA56CE" w:rsidRDefault="0037550B" w:rsidP="003755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  <w:bdr w:val="none" w:sz="0" w:space="0" w:color="auto" w:frame="1"/>
          <w:lang w:eastAsia="ru-RU" w:bidi="he-IL"/>
        </w:rPr>
      </w:pPr>
    </w:p>
    <w:p w:rsidR="0037550B" w:rsidRDefault="0037550B" w:rsidP="009908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</w:p>
    <w:p w:rsidR="0090602A" w:rsidRDefault="0090602A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A17BB4" w:rsidRDefault="00A17BB4" w:rsidP="0090602A">
      <w:pPr>
        <w:spacing w:after="0" w:line="240" w:lineRule="auto"/>
      </w:pPr>
    </w:p>
    <w:p w:rsidR="00295E43" w:rsidRPr="005F2EF2" w:rsidRDefault="005F2EF2" w:rsidP="00EE5E59">
      <w:pPr>
        <w:pStyle w:val="10"/>
        <w:spacing w:line="20" w:lineRule="atLeast"/>
        <w:ind w:left="0" w:firstLine="880"/>
        <w:jc w:val="center"/>
        <w:rPr>
          <w:b/>
          <w:sz w:val="28"/>
          <w:szCs w:val="28"/>
          <w:lang w:val="uk-UA"/>
        </w:rPr>
      </w:pPr>
      <w:r w:rsidRPr="005F2EF2">
        <w:rPr>
          <w:b/>
          <w:sz w:val="28"/>
          <w:szCs w:val="28"/>
          <w:lang w:val="uk-UA"/>
        </w:rPr>
        <w:lastRenderedPageBreak/>
        <w:t>І</w:t>
      </w:r>
      <w:r w:rsidR="00EE5E59" w:rsidRPr="005F2EF2">
        <w:rPr>
          <w:b/>
          <w:sz w:val="28"/>
          <w:szCs w:val="28"/>
          <w:lang w:val="uk-UA"/>
        </w:rPr>
        <w:t xml:space="preserve">. ЗАГАЛЬНІ ПОЛОЖЕННЯ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5F2EF2">
        <w:rPr>
          <w:sz w:val="28"/>
          <w:szCs w:val="28"/>
          <w:lang w:val="uk-UA"/>
        </w:rPr>
        <w:t xml:space="preserve">Положення про академічну доброчесність (далі </w:t>
      </w:r>
      <w:r w:rsidR="00295E43" w:rsidRPr="005F2EF2">
        <w:t xml:space="preserve">– </w:t>
      </w:r>
      <w:r w:rsidRPr="005F2EF2">
        <w:rPr>
          <w:sz w:val="28"/>
          <w:szCs w:val="28"/>
          <w:lang w:val="uk-UA"/>
        </w:rPr>
        <w:t xml:space="preserve"> Положення) </w:t>
      </w:r>
      <w:r w:rsidR="00295E43" w:rsidRPr="005F2EF2">
        <w:rPr>
          <w:sz w:val="28"/>
          <w:szCs w:val="28"/>
          <w:lang w:val="uk-UA"/>
        </w:rPr>
        <w:t>Новгород-Сіверської гімназії №1 ім. Б.Майстренка Новгород-Сіверської</w:t>
      </w:r>
      <w:r w:rsidRPr="005F2EF2">
        <w:rPr>
          <w:sz w:val="28"/>
          <w:szCs w:val="28"/>
          <w:lang w:val="uk-UA"/>
        </w:rPr>
        <w:t xml:space="preserve"> міської ради </w:t>
      </w:r>
      <w:r w:rsidR="00295E43" w:rsidRPr="005F2EF2">
        <w:rPr>
          <w:sz w:val="28"/>
          <w:szCs w:val="28"/>
          <w:lang w:val="uk-UA"/>
        </w:rPr>
        <w:t xml:space="preserve">Чернігівської </w:t>
      </w:r>
      <w:r w:rsidRPr="005F2EF2">
        <w:rPr>
          <w:sz w:val="28"/>
          <w:szCs w:val="28"/>
          <w:lang w:val="uk-UA"/>
        </w:rPr>
        <w:t xml:space="preserve"> області (далі </w:t>
      </w:r>
      <w:r w:rsidR="00295E43" w:rsidRPr="005F2EF2">
        <w:rPr>
          <w:lang w:val="uk-UA"/>
        </w:rPr>
        <w:t xml:space="preserve">– </w:t>
      </w:r>
      <w:r w:rsidRPr="005F2EF2">
        <w:rPr>
          <w:sz w:val="28"/>
          <w:szCs w:val="28"/>
          <w:lang w:val="uk-UA"/>
        </w:rPr>
        <w:t xml:space="preserve"> </w:t>
      </w:r>
      <w:r w:rsidR="00295E43" w:rsidRPr="005F2EF2">
        <w:rPr>
          <w:sz w:val="28"/>
          <w:szCs w:val="28"/>
          <w:lang w:val="uk-UA"/>
        </w:rPr>
        <w:t>Гімназія</w:t>
      </w:r>
      <w:r w:rsidRPr="005F2EF2">
        <w:rPr>
          <w:sz w:val="28"/>
          <w:szCs w:val="28"/>
          <w:lang w:val="uk-UA"/>
        </w:rPr>
        <w:t>) встановлює моральні принципи і загальні етичні норми у відносинах між представниками шкільної спільноти (учасниками освітнього процесу та співробітниками) під час виконання ними</w:t>
      </w:r>
      <w:r w:rsidRPr="00295E43">
        <w:rPr>
          <w:sz w:val="28"/>
          <w:szCs w:val="28"/>
          <w:lang w:val="uk-UA"/>
        </w:rPr>
        <w:t xml:space="preserve"> своїх обов’язків, які випливають з вимог чинного законодавства України, Правил внутрішнього трудового розпорядку та інших чинних у </w:t>
      </w:r>
      <w:r w:rsidR="00295E43">
        <w:rPr>
          <w:sz w:val="28"/>
          <w:szCs w:val="28"/>
          <w:lang w:val="uk-UA"/>
        </w:rPr>
        <w:t>Гімназії</w:t>
      </w:r>
      <w:r w:rsidRPr="00295E43">
        <w:rPr>
          <w:sz w:val="28"/>
          <w:szCs w:val="28"/>
          <w:lang w:val="uk-UA"/>
        </w:rPr>
        <w:t xml:space="preserve"> локальних нормативних актів, на підставі яких розроблено Положення.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>Положення розроблено на основі Конвенції ООН «Про права дитини», Констит</w:t>
      </w:r>
      <w:r w:rsidR="005F2EF2">
        <w:rPr>
          <w:sz w:val="28"/>
          <w:szCs w:val="28"/>
          <w:lang w:val="uk-UA"/>
        </w:rPr>
        <w:t>уції України, Законів України «Про освіту», «Про запобігання корупції», «</w:t>
      </w:r>
      <w:r w:rsidRPr="00295E43">
        <w:rPr>
          <w:sz w:val="28"/>
          <w:szCs w:val="28"/>
          <w:lang w:val="uk-UA"/>
        </w:rPr>
        <w:t>Про авторські та суміжні права</w:t>
      </w:r>
      <w:r w:rsidR="001B4BAB">
        <w:rPr>
          <w:sz w:val="28"/>
          <w:szCs w:val="28"/>
          <w:lang w:val="uk-UA"/>
        </w:rPr>
        <w:t>», С</w:t>
      </w:r>
      <w:r w:rsidRPr="00295E43">
        <w:rPr>
          <w:sz w:val="28"/>
          <w:szCs w:val="28"/>
          <w:lang w:val="uk-UA"/>
        </w:rPr>
        <w:t xml:space="preserve">татуту </w:t>
      </w:r>
      <w:r w:rsidR="00295E43">
        <w:rPr>
          <w:sz w:val="28"/>
          <w:szCs w:val="28"/>
          <w:lang w:val="uk-UA"/>
        </w:rPr>
        <w:t>Новгород-Сіверської гімназії №1 ім. Б.Майстренка Новгород-Сіверської</w:t>
      </w:r>
      <w:r w:rsidR="00295E43" w:rsidRPr="00295E43">
        <w:rPr>
          <w:sz w:val="28"/>
          <w:szCs w:val="28"/>
          <w:lang w:val="uk-UA"/>
        </w:rPr>
        <w:t xml:space="preserve"> міської ради </w:t>
      </w:r>
      <w:r w:rsidR="00295E43">
        <w:rPr>
          <w:sz w:val="28"/>
          <w:szCs w:val="28"/>
          <w:lang w:val="uk-UA"/>
        </w:rPr>
        <w:t xml:space="preserve">Чернігівської </w:t>
      </w:r>
      <w:r w:rsidR="00295E43" w:rsidRPr="00295E43">
        <w:rPr>
          <w:sz w:val="28"/>
          <w:szCs w:val="28"/>
          <w:lang w:val="uk-UA"/>
        </w:rPr>
        <w:t xml:space="preserve"> області</w:t>
      </w:r>
      <w:r w:rsidRPr="00295E43">
        <w:rPr>
          <w:sz w:val="28"/>
          <w:szCs w:val="28"/>
          <w:lang w:val="uk-UA"/>
        </w:rPr>
        <w:t xml:space="preserve">, Правил внутрішнього </w:t>
      </w:r>
      <w:r w:rsidR="001B4BAB">
        <w:rPr>
          <w:sz w:val="28"/>
          <w:szCs w:val="28"/>
          <w:lang w:val="uk-UA"/>
        </w:rPr>
        <w:t xml:space="preserve">трудового </w:t>
      </w:r>
      <w:r w:rsidRPr="00295E43">
        <w:rPr>
          <w:sz w:val="28"/>
          <w:szCs w:val="28"/>
          <w:lang w:val="uk-UA"/>
        </w:rPr>
        <w:t xml:space="preserve">розпорядку, Колективного договору.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1B4BAB">
        <w:rPr>
          <w:sz w:val="28"/>
          <w:szCs w:val="28"/>
          <w:lang w:val="uk-UA"/>
        </w:rPr>
        <w:t xml:space="preserve">Метою Положення про академічну доброчесність є формування в </w:t>
      </w:r>
      <w:r w:rsidR="00295E43">
        <w:rPr>
          <w:sz w:val="28"/>
          <w:szCs w:val="28"/>
          <w:lang w:val="uk-UA"/>
        </w:rPr>
        <w:t>Гімназії</w:t>
      </w:r>
      <w:r w:rsidR="00295E43" w:rsidRPr="00295E43">
        <w:rPr>
          <w:sz w:val="28"/>
          <w:szCs w:val="28"/>
          <w:lang w:val="uk-UA"/>
        </w:rPr>
        <w:t xml:space="preserve"> </w:t>
      </w:r>
      <w:r w:rsidRPr="001B4BAB">
        <w:rPr>
          <w:sz w:val="28"/>
          <w:szCs w:val="28"/>
          <w:lang w:val="uk-UA"/>
        </w:rPr>
        <w:t xml:space="preserve">системи демократичних відносин, розвиток корпоративної культури, забезпечення академічної свободи і сприятливого морально-психологічного клімату в колективі та підвищення авторитету </w:t>
      </w:r>
      <w:r w:rsidR="001B4BAB">
        <w:rPr>
          <w:sz w:val="28"/>
          <w:szCs w:val="28"/>
          <w:lang w:val="uk-UA"/>
        </w:rPr>
        <w:t>Гімназії</w:t>
      </w:r>
      <w:r w:rsidRPr="001B4BAB">
        <w:rPr>
          <w:sz w:val="28"/>
          <w:szCs w:val="28"/>
          <w:lang w:val="uk-UA"/>
        </w:rPr>
        <w:t xml:space="preserve">.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>У цьому Положенні поняття та терміни вживаються у такому значенні: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 xml:space="preserve">Діловий етикет </w:t>
      </w:r>
      <w:r w:rsidR="00295E43" w:rsidRPr="00295E43">
        <w:rPr>
          <w:lang w:val="uk-UA"/>
        </w:rPr>
        <w:t xml:space="preserve">– </w:t>
      </w:r>
      <w:r w:rsidRPr="00295E43">
        <w:rPr>
          <w:sz w:val="28"/>
          <w:szCs w:val="28"/>
          <w:lang w:val="uk-UA"/>
        </w:rPr>
        <w:t xml:space="preserve"> порядок взаємодії та поведінки </w:t>
      </w:r>
      <w:r w:rsidR="001B4BAB">
        <w:rPr>
          <w:sz w:val="28"/>
          <w:szCs w:val="28"/>
          <w:lang w:val="uk-UA"/>
        </w:rPr>
        <w:t>співробітників й</w:t>
      </w:r>
      <w:r w:rsidRPr="00295E43">
        <w:rPr>
          <w:sz w:val="28"/>
          <w:szCs w:val="28"/>
          <w:lang w:val="uk-UA"/>
        </w:rPr>
        <w:t xml:space="preserve"> учасників освітнього процесу закладу в процесі спільної діяльності, включаючи ділове листування, прийом на роботу, звернення до керівництва тощо.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 xml:space="preserve">Корпоративна культура </w:t>
      </w:r>
      <w:r w:rsidR="00295E43" w:rsidRPr="00295E43">
        <w:rPr>
          <w:lang w:val="uk-UA"/>
        </w:rPr>
        <w:t xml:space="preserve">– </w:t>
      </w:r>
      <w:r w:rsidRPr="00295E43">
        <w:rPr>
          <w:sz w:val="28"/>
          <w:szCs w:val="28"/>
          <w:lang w:val="uk-UA"/>
        </w:rPr>
        <w:t xml:space="preserve"> система принципів, цінностей, переконань, норм поведінки і взаємовідносин, нос</w:t>
      </w:r>
      <w:r w:rsidR="00295E43">
        <w:rPr>
          <w:sz w:val="28"/>
          <w:szCs w:val="28"/>
          <w:lang w:val="uk-UA"/>
        </w:rPr>
        <w:t xml:space="preserve">ієм якої є спільнота </w:t>
      </w:r>
      <w:r w:rsidR="001B4BAB">
        <w:rPr>
          <w:sz w:val="28"/>
          <w:szCs w:val="28"/>
          <w:lang w:val="uk-UA"/>
        </w:rPr>
        <w:t>Гімназії</w:t>
      </w:r>
      <w:r w:rsidR="00295E43">
        <w:rPr>
          <w:sz w:val="28"/>
          <w:szCs w:val="28"/>
          <w:lang w:val="uk-UA"/>
        </w:rPr>
        <w:t xml:space="preserve">.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 xml:space="preserve">Корпоративний дух </w:t>
      </w:r>
      <w:r w:rsidR="00295E43" w:rsidRPr="00295E43">
        <w:rPr>
          <w:lang w:val="uk-UA"/>
        </w:rPr>
        <w:t xml:space="preserve">– </w:t>
      </w:r>
      <w:r w:rsidRPr="00295E43">
        <w:rPr>
          <w:sz w:val="28"/>
          <w:szCs w:val="28"/>
          <w:lang w:val="uk-UA"/>
        </w:rPr>
        <w:t xml:space="preserve"> бажання </w:t>
      </w:r>
      <w:r w:rsidR="001B4BAB">
        <w:rPr>
          <w:sz w:val="28"/>
          <w:szCs w:val="28"/>
          <w:lang w:val="uk-UA"/>
        </w:rPr>
        <w:t>гімназійної</w:t>
      </w:r>
      <w:r w:rsidRPr="00295E43">
        <w:rPr>
          <w:sz w:val="28"/>
          <w:szCs w:val="28"/>
          <w:lang w:val="uk-UA"/>
        </w:rPr>
        <w:t xml:space="preserve"> спільноти досягти єдиної мети, прагнення до успіху через механізми згуртування, усвідомлення цілей та гармонізації взаємовідносин у закладі.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 xml:space="preserve">Співробітник - фізична особа, що перебуває у трудових відносинах із закладом і безпосередньо виконує роботу за трудовим договором. </w:t>
      </w:r>
    </w:p>
    <w:p w:rsidR="00295E43" w:rsidRDefault="001B4BAB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Гімназійна</w:t>
      </w:r>
      <w:r w:rsidR="00EE5E59" w:rsidRPr="00295E43">
        <w:rPr>
          <w:sz w:val="28"/>
          <w:szCs w:val="28"/>
          <w:lang w:val="uk-UA"/>
        </w:rPr>
        <w:t xml:space="preserve"> спільнота - співробітники та учасники освітнього процесу. </w:t>
      </w:r>
    </w:p>
    <w:p w:rsidR="00295E43" w:rsidRDefault="00EE5E59" w:rsidP="005F2EF2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Завдання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Положення</w:t>
      </w:r>
      <w:proofErr w:type="spellEnd"/>
      <w:r w:rsidRPr="00295E43">
        <w:rPr>
          <w:sz w:val="28"/>
          <w:szCs w:val="28"/>
        </w:rPr>
        <w:t xml:space="preserve">: </w:t>
      </w:r>
    </w:p>
    <w:p w:rsidR="00295E43" w:rsidRDefault="00EE5E59" w:rsidP="001B4BA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адаптувати</w:t>
      </w:r>
      <w:proofErr w:type="spellEnd"/>
      <w:r w:rsidRPr="00295E43">
        <w:rPr>
          <w:sz w:val="28"/>
          <w:szCs w:val="28"/>
        </w:rPr>
        <w:t xml:space="preserve"> систему </w:t>
      </w:r>
      <w:proofErr w:type="spellStart"/>
      <w:r w:rsidRPr="00295E43">
        <w:rPr>
          <w:sz w:val="28"/>
          <w:szCs w:val="28"/>
        </w:rPr>
        <w:t>традиційних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корпоративних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настанов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національної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освітньої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системи</w:t>
      </w:r>
      <w:proofErr w:type="spellEnd"/>
      <w:r w:rsidRPr="00295E43">
        <w:rPr>
          <w:sz w:val="28"/>
          <w:szCs w:val="28"/>
        </w:rPr>
        <w:t xml:space="preserve"> до </w:t>
      </w:r>
      <w:proofErr w:type="spellStart"/>
      <w:r w:rsidRPr="00295E43">
        <w:rPr>
          <w:sz w:val="28"/>
          <w:szCs w:val="28"/>
        </w:rPr>
        <w:t>су</w:t>
      </w:r>
      <w:r w:rsidR="001B4BAB">
        <w:rPr>
          <w:sz w:val="28"/>
          <w:szCs w:val="28"/>
        </w:rPr>
        <w:t>часних</w:t>
      </w:r>
      <w:proofErr w:type="spellEnd"/>
      <w:r w:rsidR="001B4BAB">
        <w:rPr>
          <w:sz w:val="28"/>
          <w:szCs w:val="28"/>
        </w:rPr>
        <w:t xml:space="preserve"> </w:t>
      </w:r>
      <w:proofErr w:type="spellStart"/>
      <w:r w:rsidR="001B4BAB">
        <w:rPr>
          <w:sz w:val="28"/>
          <w:szCs w:val="28"/>
        </w:rPr>
        <w:t>реалій</w:t>
      </w:r>
      <w:proofErr w:type="spellEnd"/>
      <w:r w:rsidR="001B4BAB">
        <w:rPr>
          <w:sz w:val="28"/>
          <w:szCs w:val="28"/>
        </w:rPr>
        <w:t xml:space="preserve"> для </w:t>
      </w:r>
      <w:proofErr w:type="spellStart"/>
      <w:r w:rsidR="001B4BAB">
        <w:rPr>
          <w:sz w:val="28"/>
          <w:szCs w:val="28"/>
        </w:rPr>
        <w:t>забезпечення</w:t>
      </w:r>
      <w:proofErr w:type="spellEnd"/>
      <w:r w:rsidR="001B4BAB">
        <w:rPr>
          <w:sz w:val="28"/>
          <w:szCs w:val="28"/>
        </w:rPr>
        <w:t xml:space="preserve"> </w:t>
      </w:r>
      <w:r w:rsidR="001B4BAB">
        <w:rPr>
          <w:sz w:val="28"/>
          <w:szCs w:val="28"/>
          <w:lang w:val="uk-UA"/>
        </w:rPr>
        <w:t>й</w:t>
      </w:r>
      <w:r w:rsidRPr="00295E43">
        <w:rPr>
          <w:sz w:val="28"/>
          <w:szCs w:val="28"/>
        </w:rPr>
        <w:t xml:space="preserve"> </w:t>
      </w:r>
      <w:proofErr w:type="spellStart"/>
      <w:proofErr w:type="gramStart"/>
      <w:r w:rsidRPr="00295E43">
        <w:rPr>
          <w:sz w:val="28"/>
          <w:szCs w:val="28"/>
        </w:rPr>
        <w:t>п</w:t>
      </w:r>
      <w:proofErr w:type="gramEnd"/>
      <w:r w:rsidRPr="00295E43">
        <w:rPr>
          <w:sz w:val="28"/>
          <w:szCs w:val="28"/>
        </w:rPr>
        <w:t>ідтримки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сприятливого</w:t>
      </w:r>
      <w:proofErr w:type="spellEnd"/>
      <w:r w:rsidRPr="00295E43">
        <w:rPr>
          <w:sz w:val="28"/>
          <w:szCs w:val="28"/>
        </w:rPr>
        <w:t xml:space="preserve"> морального </w:t>
      </w:r>
      <w:proofErr w:type="spellStart"/>
      <w:r w:rsidRPr="00295E43">
        <w:rPr>
          <w:sz w:val="28"/>
          <w:szCs w:val="28"/>
        </w:rPr>
        <w:t>клімату</w:t>
      </w:r>
      <w:proofErr w:type="spellEnd"/>
      <w:r w:rsidRPr="00295E43">
        <w:rPr>
          <w:sz w:val="28"/>
          <w:szCs w:val="28"/>
        </w:rPr>
        <w:t xml:space="preserve"> в </w:t>
      </w:r>
      <w:proofErr w:type="spellStart"/>
      <w:r w:rsidRPr="00295E43">
        <w:rPr>
          <w:sz w:val="28"/>
          <w:szCs w:val="28"/>
        </w:rPr>
        <w:t>колективі</w:t>
      </w:r>
      <w:proofErr w:type="spell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встановлення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й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дотримання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етичних</w:t>
      </w:r>
      <w:proofErr w:type="spellEnd"/>
      <w:r w:rsidRPr="00295E43">
        <w:rPr>
          <w:sz w:val="28"/>
          <w:szCs w:val="28"/>
        </w:rPr>
        <w:t xml:space="preserve"> норм </w:t>
      </w:r>
      <w:proofErr w:type="spellStart"/>
      <w:r w:rsidRPr="00295E43">
        <w:rPr>
          <w:sz w:val="28"/>
          <w:szCs w:val="28"/>
        </w:rPr>
        <w:t>і</w:t>
      </w:r>
      <w:proofErr w:type="spellEnd"/>
      <w:r w:rsidRPr="00295E43">
        <w:rPr>
          <w:sz w:val="28"/>
          <w:szCs w:val="28"/>
        </w:rPr>
        <w:t xml:space="preserve"> правил; </w:t>
      </w:r>
    </w:p>
    <w:p w:rsidR="00ED4A8B" w:rsidRDefault="00EE5E59" w:rsidP="001B4BA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1B4BAB">
        <w:rPr>
          <w:sz w:val="28"/>
          <w:szCs w:val="28"/>
          <w:lang w:val="uk-UA"/>
        </w:rPr>
        <w:t xml:space="preserve">забезпечити встановлення норм етичної поведінки як усередині колективу, </w:t>
      </w:r>
      <w:r w:rsidR="00ED4A8B">
        <w:rPr>
          <w:sz w:val="28"/>
          <w:szCs w:val="28"/>
          <w:lang w:val="uk-UA"/>
        </w:rPr>
        <w:t>так і з</w:t>
      </w:r>
      <w:r w:rsidR="001B4BAB" w:rsidRPr="00ED4A8B">
        <w:rPr>
          <w:sz w:val="28"/>
          <w:szCs w:val="28"/>
          <w:lang w:val="uk-UA"/>
        </w:rPr>
        <w:t xml:space="preserve"> зовнішніми спільнотами; </w:t>
      </w:r>
    </w:p>
    <w:p w:rsidR="00ED4A8B" w:rsidRDefault="001B4BAB" w:rsidP="001B4BA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ED4A8B">
        <w:rPr>
          <w:sz w:val="28"/>
          <w:szCs w:val="28"/>
          <w:lang w:val="uk-UA"/>
        </w:rPr>
        <w:t xml:space="preserve"> підтримувати та виховувати корпоративний дух, атм</w:t>
      </w:r>
      <w:r w:rsidR="00ED4A8B">
        <w:rPr>
          <w:sz w:val="28"/>
          <w:szCs w:val="28"/>
          <w:lang w:val="uk-UA"/>
        </w:rPr>
        <w:t xml:space="preserve">осферу довіри, взаємної поваги й </w:t>
      </w:r>
      <w:r w:rsidRPr="00ED4A8B">
        <w:rPr>
          <w:sz w:val="28"/>
          <w:szCs w:val="28"/>
          <w:lang w:val="uk-UA"/>
        </w:rPr>
        <w:t xml:space="preserve">порядності. </w:t>
      </w:r>
    </w:p>
    <w:p w:rsidR="00295E43" w:rsidRPr="00ED4A8B" w:rsidRDefault="00ED4A8B" w:rsidP="00ED4A8B">
      <w:pPr>
        <w:pStyle w:val="10"/>
        <w:numPr>
          <w:ilvl w:val="0"/>
          <w:numId w:val="15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у</w:t>
      </w:r>
      <w:proofErr w:type="spellStart"/>
      <w:r w:rsidR="001B4BAB" w:rsidRPr="00ED4A8B">
        <w:rPr>
          <w:sz w:val="28"/>
          <w:szCs w:val="28"/>
        </w:rPr>
        <w:t>сіх</w:t>
      </w:r>
      <w:proofErr w:type="spellEnd"/>
      <w:r w:rsidR="001B4BAB" w:rsidRPr="00ED4A8B">
        <w:rPr>
          <w:sz w:val="28"/>
          <w:szCs w:val="28"/>
        </w:rPr>
        <w:t xml:space="preserve"> </w:t>
      </w:r>
      <w:proofErr w:type="spellStart"/>
      <w:r w:rsidR="001B4BAB" w:rsidRPr="00ED4A8B">
        <w:rPr>
          <w:sz w:val="28"/>
          <w:szCs w:val="28"/>
        </w:rPr>
        <w:t>учасників</w:t>
      </w:r>
      <w:proofErr w:type="spellEnd"/>
      <w:r w:rsidR="001B4BAB" w:rsidRPr="00ED4A8B">
        <w:rPr>
          <w:sz w:val="28"/>
          <w:szCs w:val="28"/>
        </w:rPr>
        <w:t xml:space="preserve"> </w:t>
      </w:r>
      <w:proofErr w:type="spellStart"/>
      <w:r w:rsidR="001B4BAB" w:rsidRPr="00ED4A8B">
        <w:rPr>
          <w:sz w:val="28"/>
          <w:szCs w:val="28"/>
        </w:rPr>
        <w:t>освітнього</w:t>
      </w:r>
      <w:proofErr w:type="spellEnd"/>
      <w:r w:rsidR="001B4BAB" w:rsidRPr="00ED4A8B">
        <w:rPr>
          <w:sz w:val="28"/>
          <w:szCs w:val="28"/>
        </w:rPr>
        <w:t xml:space="preserve"> </w:t>
      </w:r>
      <w:proofErr w:type="spellStart"/>
      <w:r w:rsidR="001B4BAB" w:rsidRPr="00ED4A8B">
        <w:rPr>
          <w:sz w:val="28"/>
          <w:szCs w:val="28"/>
        </w:rPr>
        <w:t>процесу</w:t>
      </w:r>
      <w:proofErr w:type="spellEnd"/>
      <w:r w:rsidR="001B4BAB" w:rsidRPr="00ED4A8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співробітникі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507E6A" w:rsidRPr="00507E6A" w:rsidRDefault="00507E6A" w:rsidP="00295E43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</w:p>
    <w:p w:rsidR="00295E43" w:rsidRPr="00507E6A" w:rsidRDefault="00507E6A" w:rsidP="00507E6A">
      <w:pPr>
        <w:pStyle w:val="10"/>
        <w:spacing w:line="20" w:lineRule="atLeast"/>
        <w:ind w:left="0" w:firstLine="709"/>
        <w:jc w:val="center"/>
        <w:rPr>
          <w:b/>
          <w:sz w:val="28"/>
          <w:szCs w:val="28"/>
          <w:lang w:val="uk-UA"/>
        </w:rPr>
      </w:pPr>
      <w:r w:rsidRPr="00507E6A">
        <w:rPr>
          <w:b/>
          <w:sz w:val="28"/>
          <w:szCs w:val="28"/>
          <w:lang w:val="uk-UA"/>
        </w:rPr>
        <w:t>ІІ.</w:t>
      </w:r>
      <w:r w:rsidR="00EE5E59" w:rsidRPr="00507E6A">
        <w:rPr>
          <w:b/>
          <w:sz w:val="28"/>
          <w:szCs w:val="28"/>
        </w:rPr>
        <w:t xml:space="preserve"> ПРИНЦИПИ АКАДЕМІЧНОЇ ДОБРОЧЕСНОСТІ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lastRenderedPageBreak/>
        <w:t>Академічна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доброчесність</w:t>
      </w:r>
      <w:proofErr w:type="spellEnd"/>
      <w:r w:rsidRPr="00295E43">
        <w:rPr>
          <w:sz w:val="28"/>
          <w:szCs w:val="28"/>
        </w:rPr>
        <w:t xml:space="preserve"> – </w:t>
      </w:r>
      <w:proofErr w:type="spellStart"/>
      <w:r w:rsidRPr="00295E43">
        <w:rPr>
          <w:sz w:val="28"/>
          <w:szCs w:val="28"/>
        </w:rPr>
        <w:t>це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сукупність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етичних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принципі</w:t>
      </w:r>
      <w:proofErr w:type="gramStart"/>
      <w:r w:rsidRPr="00295E43">
        <w:rPr>
          <w:sz w:val="28"/>
          <w:szCs w:val="28"/>
        </w:rPr>
        <w:t>в</w:t>
      </w:r>
      <w:proofErr w:type="spellEnd"/>
      <w:proofErr w:type="gram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визначених</w:t>
      </w:r>
      <w:proofErr w:type="spellEnd"/>
      <w:r w:rsidRPr="00295E43">
        <w:rPr>
          <w:sz w:val="28"/>
          <w:szCs w:val="28"/>
        </w:rPr>
        <w:t xml:space="preserve"> законом правил, </w:t>
      </w:r>
      <w:proofErr w:type="spellStart"/>
      <w:r w:rsidRPr="00295E43">
        <w:rPr>
          <w:sz w:val="28"/>
          <w:szCs w:val="28"/>
        </w:rPr>
        <w:t>якими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мають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керуватися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учасники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освітнього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процесу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proofErr w:type="gramStart"/>
      <w:r w:rsidRPr="00295E43">
        <w:rPr>
          <w:sz w:val="28"/>
          <w:szCs w:val="28"/>
        </w:rPr>
        <w:t>п</w:t>
      </w:r>
      <w:proofErr w:type="gramEnd"/>
      <w:r w:rsidRPr="00295E43">
        <w:rPr>
          <w:sz w:val="28"/>
          <w:szCs w:val="28"/>
        </w:rPr>
        <w:t>ід</w:t>
      </w:r>
      <w:proofErr w:type="spellEnd"/>
      <w:r w:rsidRPr="00295E43">
        <w:rPr>
          <w:sz w:val="28"/>
          <w:szCs w:val="28"/>
        </w:rPr>
        <w:t xml:space="preserve"> час </w:t>
      </w:r>
      <w:proofErr w:type="spellStart"/>
      <w:r w:rsidRPr="00295E43">
        <w:rPr>
          <w:sz w:val="28"/>
          <w:szCs w:val="28"/>
        </w:rPr>
        <w:t>навчання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з</w:t>
      </w:r>
      <w:proofErr w:type="spellEnd"/>
      <w:r w:rsidRPr="00295E43">
        <w:rPr>
          <w:sz w:val="28"/>
          <w:szCs w:val="28"/>
        </w:rPr>
        <w:t xml:space="preserve"> метою </w:t>
      </w:r>
      <w:proofErr w:type="spellStart"/>
      <w:r w:rsidRPr="00295E43">
        <w:rPr>
          <w:sz w:val="28"/>
          <w:szCs w:val="28"/>
        </w:rPr>
        <w:t>забезпечення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довіри</w:t>
      </w:r>
      <w:proofErr w:type="spellEnd"/>
      <w:r w:rsidRPr="00295E43">
        <w:rPr>
          <w:sz w:val="28"/>
          <w:szCs w:val="28"/>
        </w:rPr>
        <w:t xml:space="preserve"> до </w:t>
      </w:r>
      <w:proofErr w:type="spellStart"/>
      <w:r w:rsidRPr="00295E43">
        <w:rPr>
          <w:sz w:val="28"/>
          <w:szCs w:val="28"/>
        </w:rPr>
        <w:t>результатів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навчання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попередження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порушень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освітнього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процесу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>Порушеннями академічної доброчесності згі</w:t>
      </w:r>
      <w:r w:rsidR="00DD346F">
        <w:rPr>
          <w:sz w:val="28"/>
          <w:szCs w:val="28"/>
          <w:lang w:val="uk-UA"/>
        </w:rPr>
        <w:t>дно п. 4 ст.42 Закону України «</w:t>
      </w:r>
      <w:r w:rsidRPr="00295E43">
        <w:rPr>
          <w:sz w:val="28"/>
          <w:szCs w:val="28"/>
          <w:lang w:val="uk-UA"/>
        </w:rPr>
        <w:t xml:space="preserve">Про освіту» вважається: академічний плагіат, </w:t>
      </w:r>
      <w:proofErr w:type="spellStart"/>
      <w:r w:rsidRPr="00295E43">
        <w:rPr>
          <w:sz w:val="28"/>
          <w:szCs w:val="28"/>
          <w:lang w:val="uk-UA"/>
        </w:rPr>
        <w:t>самоплагіат</w:t>
      </w:r>
      <w:proofErr w:type="spellEnd"/>
      <w:r w:rsidRPr="00295E43">
        <w:rPr>
          <w:sz w:val="28"/>
          <w:szCs w:val="28"/>
          <w:lang w:val="uk-UA"/>
        </w:rPr>
        <w:t xml:space="preserve">, фабрикація, фальсифікація, списування, обман, хабарництво, необ’єктивне оцінювання. 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 xml:space="preserve">Академічна доброчесність та корпоративна етика впроваджується через систему принципів: законності, чесності, взаємоповаги, ввічливості, справедливості, відповідальності, прозорості, толерантності. 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D346F">
        <w:rPr>
          <w:sz w:val="28"/>
          <w:szCs w:val="28"/>
        </w:rPr>
        <w:t>Кожен</w:t>
      </w:r>
      <w:proofErr w:type="spellEnd"/>
      <w:r w:rsidRPr="00DD346F">
        <w:rPr>
          <w:sz w:val="28"/>
          <w:szCs w:val="28"/>
        </w:rPr>
        <w:t xml:space="preserve"> член </w:t>
      </w:r>
      <w:r w:rsidR="00DD346F" w:rsidRPr="00DD346F">
        <w:rPr>
          <w:sz w:val="28"/>
          <w:szCs w:val="28"/>
          <w:lang w:val="uk-UA"/>
        </w:rPr>
        <w:t>гімназійної</w:t>
      </w:r>
      <w:r w:rsidRPr="00DD346F">
        <w:rPr>
          <w:sz w:val="28"/>
          <w:szCs w:val="28"/>
        </w:rPr>
        <w:t xml:space="preserve"> </w:t>
      </w:r>
      <w:proofErr w:type="spellStart"/>
      <w:r w:rsidRPr="00DD346F">
        <w:rPr>
          <w:sz w:val="28"/>
          <w:szCs w:val="28"/>
        </w:rPr>
        <w:t>спільноти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наділений</w:t>
      </w:r>
      <w:proofErr w:type="spellEnd"/>
      <w:r w:rsidRPr="00295E43">
        <w:rPr>
          <w:sz w:val="28"/>
          <w:szCs w:val="28"/>
        </w:rPr>
        <w:t xml:space="preserve"> правом </w:t>
      </w:r>
      <w:proofErr w:type="spellStart"/>
      <w:r w:rsidRPr="00295E43">
        <w:rPr>
          <w:sz w:val="28"/>
          <w:szCs w:val="28"/>
        </w:rPr>
        <w:t>вільно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обирати</w:t>
      </w:r>
      <w:proofErr w:type="spellEnd"/>
      <w:r w:rsidRPr="00295E43">
        <w:rPr>
          <w:sz w:val="28"/>
          <w:szCs w:val="28"/>
        </w:rPr>
        <w:t xml:space="preserve"> свою </w:t>
      </w:r>
      <w:proofErr w:type="spellStart"/>
      <w:r w:rsidRPr="00295E43">
        <w:rPr>
          <w:sz w:val="28"/>
          <w:szCs w:val="28"/>
        </w:rPr>
        <w:t>громадянську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позицію</w:t>
      </w:r>
      <w:proofErr w:type="spellEnd"/>
      <w:r w:rsidRPr="00295E43">
        <w:rPr>
          <w:sz w:val="28"/>
          <w:szCs w:val="28"/>
        </w:rPr>
        <w:t xml:space="preserve">, яка </w:t>
      </w:r>
      <w:proofErr w:type="spellStart"/>
      <w:r w:rsidRPr="00295E43">
        <w:rPr>
          <w:sz w:val="28"/>
          <w:szCs w:val="28"/>
        </w:rPr>
        <w:t>проголошується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відкрито</w:t>
      </w:r>
      <w:proofErr w:type="spellEnd"/>
      <w:r w:rsidRPr="00295E43">
        <w:rPr>
          <w:sz w:val="28"/>
          <w:szCs w:val="28"/>
        </w:rPr>
        <w:t xml:space="preserve"> при </w:t>
      </w:r>
      <w:proofErr w:type="spellStart"/>
      <w:r w:rsidRPr="00295E43">
        <w:rPr>
          <w:sz w:val="28"/>
          <w:szCs w:val="28"/>
        </w:rPr>
        <w:t>обговоренні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proofErr w:type="gramStart"/>
      <w:r w:rsidRPr="00295E43">
        <w:rPr>
          <w:sz w:val="28"/>
          <w:szCs w:val="28"/>
        </w:rPr>
        <w:t>р</w:t>
      </w:r>
      <w:proofErr w:type="gramEnd"/>
      <w:r w:rsidRPr="00295E43">
        <w:rPr>
          <w:sz w:val="28"/>
          <w:szCs w:val="28"/>
        </w:rPr>
        <w:t>ішень</w:t>
      </w:r>
      <w:proofErr w:type="spell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внутрішніх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документів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507E6A">
        <w:rPr>
          <w:sz w:val="28"/>
          <w:szCs w:val="28"/>
          <w:lang w:val="uk-UA"/>
        </w:rPr>
        <w:t xml:space="preserve">Офіційне висвітлення діяльності </w:t>
      </w:r>
      <w:r w:rsidR="00507E6A">
        <w:rPr>
          <w:sz w:val="28"/>
          <w:szCs w:val="28"/>
          <w:lang w:val="uk-UA"/>
        </w:rPr>
        <w:t>Гімназії</w:t>
      </w:r>
      <w:r w:rsidRPr="00507E6A">
        <w:rPr>
          <w:sz w:val="28"/>
          <w:szCs w:val="28"/>
          <w:lang w:val="uk-UA"/>
        </w:rPr>
        <w:t xml:space="preserve"> та напрямів </w:t>
      </w:r>
      <w:r w:rsidR="00507E6A">
        <w:rPr>
          <w:sz w:val="28"/>
          <w:szCs w:val="28"/>
          <w:lang w:val="uk-UA"/>
        </w:rPr>
        <w:t>її</w:t>
      </w:r>
      <w:r w:rsidRPr="00507E6A">
        <w:rPr>
          <w:sz w:val="28"/>
          <w:szCs w:val="28"/>
          <w:lang w:val="uk-UA"/>
        </w:rPr>
        <w:t xml:space="preserve"> розвитку може здійснювати директор </w:t>
      </w:r>
      <w:r w:rsidR="00507E6A">
        <w:rPr>
          <w:sz w:val="28"/>
          <w:szCs w:val="28"/>
          <w:lang w:val="uk-UA"/>
        </w:rPr>
        <w:t xml:space="preserve">Гімназії </w:t>
      </w:r>
      <w:r w:rsidRPr="00507E6A">
        <w:rPr>
          <w:sz w:val="28"/>
          <w:szCs w:val="28"/>
          <w:lang w:val="uk-UA"/>
        </w:rPr>
        <w:t xml:space="preserve"> або </w:t>
      </w:r>
      <w:r w:rsidR="00507E6A">
        <w:rPr>
          <w:sz w:val="28"/>
          <w:szCs w:val="28"/>
          <w:lang w:val="uk-UA"/>
        </w:rPr>
        <w:t xml:space="preserve">інша </w:t>
      </w:r>
      <w:r w:rsidRPr="00507E6A">
        <w:rPr>
          <w:sz w:val="28"/>
          <w:szCs w:val="28"/>
          <w:lang w:val="uk-UA"/>
        </w:rPr>
        <w:t xml:space="preserve">особа за його дорученням. 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  <w:lang w:val="uk-UA"/>
        </w:rPr>
        <w:t xml:space="preserve">У разі, якщо відбулося розповсюдження інформації, яка є неправдивою, викладеною з перекрученням фактів, наклепницькою, ображає гідність людини або може завдати іншої серйозної шкоди </w:t>
      </w:r>
      <w:r w:rsidR="00507E6A">
        <w:rPr>
          <w:sz w:val="28"/>
          <w:szCs w:val="28"/>
          <w:lang w:val="uk-UA"/>
        </w:rPr>
        <w:t>Гімназії</w:t>
      </w:r>
      <w:r w:rsidRPr="00295E43">
        <w:rPr>
          <w:sz w:val="28"/>
          <w:szCs w:val="28"/>
          <w:lang w:val="uk-UA"/>
        </w:rPr>
        <w:t xml:space="preserve">, особа, яка до цього причетна, має зробити все можливе, щоб спростувати викривлену інформацію, зменшити обсяг завданої шкоди. 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DD346F">
        <w:rPr>
          <w:sz w:val="28"/>
          <w:szCs w:val="28"/>
          <w:lang w:val="uk-UA"/>
        </w:rPr>
        <w:t xml:space="preserve">Усі </w:t>
      </w:r>
      <w:r w:rsidR="00DD346F">
        <w:rPr>
          <w:sz w:val="28"/>
          <w:szCs w:val="28"/>
          <w:lang w:val="uk-UA"/>
        </w:rPr>
        <w:t>співробітники</w:t>
      </w:r>
      <w:r w:rsidR="00507E6A">
        <w:rPr>
          <w:sz w:val="28"/>
          <w:szCs w:val="28"/>
          <w:lang w:val="uk-UA"/>
        </w:rPr>
        <w:t xml:space="preserve"> </w:t>
      </w:r>
      <w:r w:rsidRPr="00DD346F">
        <w:rPr>
          <w:sz w:val="28"/>
          <w:szCs w:val="28"/>
          <w:lang w:val="uk-UA"/>
        </w:rPr>
        <w:t xml:space="preserve"> та учасники освітнього процесу </w:t>
      </w:r>
      <w:r w:rsidR="00507E6A">
        <w:rPr>
          <w:sz w:val="28"/>
          <w:szCs w:val="28"/>
          <w:lang w:val="uk-UA"/>
        </w:rPr>
        <w:t xml:space="preserve">Гімназії </w:t>
      </w:r>
      <w:r w:rsidRPr="00DD346F">
        <w:rPr>
          <w:sz w:val="28"/>
          <w:szCs w:val="28"/>
          <w:lang w:val="uk-UA"/>
        </w:rPr>
        <w:t xml:space="preserve"> мають уникати провокування дій, пов’язаних з корупційними правопорушеннями. З метою припинення та уникнення таких проявів усі особи, на яких поширюється дія цього Положення, мають право звернутися до </w:t>
      </w:r>
      <w:r w:rsidRPr="00DD346F">
        <w:rPr>
          <w:i/>
          <w:sz w:val="28"/>
          <w:szCs w:val="28"/>
          <w:lang w:val="uk-UA"/>
        </w:rPr>
        <w:t>Уповноваженої особи з питань запобігання та виявлення корупції,</w:t>
      </w:r>
      <w:r w:rsidRPr="00DD346F">
        <w:rPr>
          <w:sz w:val="28"/>
          <w:szCs w:val="28"/>
          <w:lang w:val="uk-UA"/>
        </w:rPr>
        <w:t xml:space="preserve"> </w:t>
      </w:r>
      <w:proofErr w:type="spellStart"/>
      <w:r w:rsidRPr="00DD346F">
        <w:rPr>
          <w:sz w:val="28"/>
          <w:szCs w:val="28"/>
          <w:lang w:val="uk-UA"/>
        </w:rPr>
        <w:t>юрис</w:t>
      </w:r>
      <w:r w:rsidR="00DD346F">
        <w:rPr>
          <w:sz w:val="28"/>
          <w:szCs w:val="28"/>
          <w:lang w:val="uk-UA"/>
        </w:rPr>
        <w:t>т</w:t>
      </w:r>
      <w:r w:rsidRPr="00DD346F">
        <w:rPr>
          <w:sz w:val="28"/>
          <w:szCs w:val="28"/>
          <w:lang w:val="uk-UA"/>
        </w:rPr>
        <w:t>консульта</w:t>
      </w:r>
      <w:proofErr w:type="spellEnd"/>
      <w:r w:rsidRPr="00DD346F">
        <w:rPr>
          <w:sz w:val="28"/>
          <w:szCs w:val="28"/>
          <w:lang w:val="uk-UA"/>
        </w:rPr>
        <w:t xml:space="preserve"> з відповідною скаргою.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DD346F">
        <w:rPr>
          <w:sz w:val="28"/>
          <w:szCs w:val="28"/>
          <w:lang w:val="uk-UA"/>
        </w:rPr>
        <w:t xml:space="preserve"> </w:t>
      </w:r>
      <w:proofErr w:type="spellStart"/>
      <w:r w:rsidRPr="00295E43">
        <w:rPr>
          <w:sz w:val="28"/>
          <w:szCs w:val="28"/>
        </w:rPr>
        <w:t>Гідним</w:t>
      </w:r>
      <w:proofErr w:type="spellEnd"/>
      <w:r w:rsidRPr="00295E43">
        <w:rPr>
          <w:sz w:val="28"/>
          <w:szCs w:val="28"/>
        </w:rPr>
        <w:t xml:space="preserve"> для </w:t>
      </w:r>
      <w:proofErr w:type="spellStart"/>
      <w:r w:rsidRPr="00295E43">
        <w:rPr>
          <w:sz w:val="28"/>
          <w:szCs w:val="28"/>
        </w:rPr>
        <w:t>представників</w:t>
      </w:r>
      <w:proofErr w:type="spellEnd"/>
      <w:r w:rsidRPr="00295E43">
        <w:rPr>
          <w:sz w:val="28"/>
          <w:szCs w:val="28"/>
        </w:rPr>
        <w:t xml:space="preserve"> </w:t>
      </w:r>
      <w:r w:rsidR="00DD346F" w:rsidRPr="00DD346F">
        <w:rPr>
          <w:sz w:val="28"/>
          <w:szCs w:val="28"/>
          <w:lang w:val="uk-UA"/>
        </w:rPr>
        <w:t>гімназійної</w:t>
      </w:r>
      <w:r w:rsidRPr="00DD346F">
        <w:rPr>
          <w:sz w:val="28"/>
          <w:szCs w:val="28"/>
        </w:rPr>
        <w:t xml:space="preserve"> </w:t>
      </w:r>
      <w:proofErr w:type="spellStart"/>
      <w:r w:rsidRPr="00DD346F">
        <w:rPr>
          <w:sz w:val="28"/>
          <w:szCs w:val="28"/>
        </w:rPr>
        <w:t>спільноти</w:t>
      </w:r>
      <w:proofErr w:type="spellEnd"/>
      <w:proofErr w:type="gramStart"/>
      <w:r w:rsidRPr="00DD346F">
        <w:rPr>
          <w:sz w:val="28"/>
          <w:szCs w:val="28"/>
        </w:rPr>
        <w:t xml:space="preserve"> є:</w:t>
      </w:r>
      <w:proofErr w:type="gramEnd"/>
      <w:r w:rsidRPr="00295E43">
        <w:rPr>
          <w:sz w:val="28"/>
          <w:szCs w:val="28"/>
        </w:rPr>
        <w:t xml:space="preserve"> </w:t>
      </w:r>
    </w:p>
    <w:p w:rsidR="00295E43" w:rsidRDefault="00EE5E59" w:rsidP="00ED4A8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Шанобливе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ставлення</w:t>
      </w:r>
      <w:proofErr w:type="spellEnd"/>
      <w:r w:rsidRPr="00295E43">
        <w:rPr>
          <w:sz w:val="28"/>
          <w:szCs w:val="28"/>
        </w:rPr>
        <w:t xml:space="preserve"> </w:t>
      </w:r>
      <w:proofErr w:type="gramStart"/>
      <w:r w:rsidRPr="00295E43">
        <w:rPr>
          <w:sz w:val="28"/>
          <w:szCs w:val="28"/>
        </w:rPr>
        <w:t>до</w:t>
      </w:r>
      <w:proofErr w:type="gramEnd"/>
      <w:r w:rsidRPr="00295E43">
        <w:rPr>
          <w:sz w:val="28"/>
          <w:szCs w:val="28"/>
        </w:rPr>
        <w:t xml:space="preserve"> </w:t>
      </w:r>
      <w:proofErr w:type="spellStart"/>
      <w:proofErr w:type="gramStart"/>
      <w:r w:rsidRPr="00295E43">
        <w:rPr>
          <w:sz w:val="28"/>
          <w:szCs w:val="28"/>
        </w:rPr>
        <w:t>символ</w:t>
      </w:r>
      <w:proofErr w:type="gramEnd"/>
      <w:r w:rsidRPr="00295E43">
        <w:rPr>
          <w:sz w:val="28"/>
          <w:szCs w:val="28"/>
        </w:rPr>
        <w:t>іки</w:t>
      </w:r>
      <w:proofErr w:type="spellEnd"/>
      <w:r w:rsidRPr="00295E43">
        <w:rPr>
          <w:sz w:val="28"/>
          <w:szCs w:val="28"/>
        </w:rPr>
        <w:t xml:space="preserve"> </w:t>
      </w:r>
      <w:r w:rsidR="00507E6A">
        <w:rPr>
          <w:sz w:val="28"/>
          <w:szCs w:val="28"/>
          <w:lang w:val="uk-UA"/>
        </w:rPr>
        <w:t>Гімназії</w:t>
      </w:r>
      <w:r w:rsidRPr="00295E43">
        <w:rPr>
          <w:sz w:val="28"/>
          <w:szCs w:val="28"/>
        </w:rPr>
        <w:t xml:space="preserve">: </w:t>
      </w:r>
      <w:proofErr w:type="spellStart"/>
      <w:r w:rsidRPr="00295E43">
        <w:rPr>
          <w:sz w:val="28"/>
          <w:szCs w:val="28"/>
        </w:rPr>
        <w:t>гімну</w:t>
      </w:r>
      <w:proofErr w:type="spellEnd"/>
      <w:r w:rsidRPr="00295E43">
        <w:rPr>
          <w:sz w:val="28"/>
          <w:szCs w:val="28"/>
        </w:rPr>
        <w:t xml:space="preserve">, прапора, </w:t>
      </w:r>
      <w:proofErr w:type="spellStart"/>
      <w:r w:rsidRPr="00295E43">
        <w:rPr>
          <w:sz w:val="28"/>
          <w:szCs w:val="28"/>
        </w:rPr>
        <w:t>емблеми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Дотримання</w:t>
      </w:r>
      <w:proofErr w:type="spellEnd"/>
      <w:r w:rsidRPr="00295E43">
        <w:rPr>
          <w:sz w:val="28"/>
          <w:szCs w:val="28"/>
        </w:rPr>
        <w:t xml:space="preserve"> Правил </w:t>
      </w:r>
      <w:proofErr w:type="spellStart"/>
      <w:r w:rsidRPr="00295E43">
        <w:rPr>
          <w:sz w:val="28"/>
          <w:szCs w:val="28"/>
        </w:rPr>
        <w:t>внутрішнього</w:t>
      </w:r>
      <w:proofErr w:type="spellEnd"/>
      <w:r w:rsidRPr="00295E43">
        <w:rPr>
          <w:sz w:val="28"/>
          <w:szCs w:val="28"/>
        </w:rPr>
        <w:t xml:space="preserve"> </w:t>
      </w:r>
      <w:proofErr w:type="gramStart"/>
      <w:r w:rsidRPr="00295E43">
        <w:rPr>
          <w:sz w:val="28"/>
          <w:szCs w:val="28"/>
        </w:rPr>
        <w:t>трудового</w:t>
      </w:r>
      <w:proofErr w:type="gram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розпорядку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</w:rPr>
        <w:t xml:space="preserve">Культура </w:t>
      </w:r>
      <w:proofErr w:type="spellStart"/>
      <w:r w:rsidRPr="00295E43">
        <w:rPr>
          <w:sz w:val="28"/>
          <w:szCs w:val="28"/>
        </w:rPr>
        <w:t>зовнішнього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вигляду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співробітникі</w:t>
      </w:r>
      <w:proofErr w:type="gramStart"/>
      <w:r w:rsidRPr="00295E43">
        <w:rPr>
          <w:sz w:val="28"/>
          <w:szCs w:val="28"/>
        </w:rPr>
        <w:t>в</w:t>
      </w:r>
      <w:proofErr w:type="spellEnd"/>
      <w:proofErr w:type="gram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учасників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освітнього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процесу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Дотримання</w:t>
      </w:r>
      <w:proofErr w:type="spellEnd"/>
      <w:r w:rsidRPr="00295E43">
        <w:rPr>
          <w:sz w:val="28"/>
          <w:szCs w:val="28"/>
        </w:rPr>
        <w:t xml:space="preserve"> правил </w:t>
      </w:r>
      <w:proofErr w:type="spellStart"/>
      <w:r w:rsidRPr="00295E43">
        <w:rPr>
          <w:sz w:val="28"/>
          <w:szCs w:val="28"/>
        </w:rPr>
        <w:t>високих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стандартів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ділової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етики</w:t>
      </w:r>
      <w:proofErr w:type="spellEnd"/>
      <w:r w:rsidRPr="00295E43">
        <w:rPr>
          <w:sz w:val="28"/>
          <w:szCs w:val="28"/>
        </w:rPr>
        <w:t xml:space="preserve"> у </w:t>
      </w:r>
      <w:proofErr w:type="spellStart"/>
      <w:r w:rsidRPr="00295E43">
        <w:rPr>
          <w:sz w:val="28"/>
          <w:szCs w:val="28"/>
        </w:rPr>
        <w:t>веденні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переговорів</w:t>
      </w:r>
      <w:proofErr w:type="spellEnd"/>
      <w:r w:rsidRPr="00295E43">
        <w:rPr>
          <w:sz w:val="28"/>
          <w:szCs w:val="28"/>
        </w:rPr>
        <w:t xml:space="preserve">, у тому </w:t>
      </w:r>
      <w:proofErr w:type="spellStart"/>
      <w:r w:rsidRPr="00295E43">
        <w:rPr>
          <w:sz w:val="28"/>
          <w:szCs w:val="28"/>
        </w:rPr>
        <w:t>числі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телефонних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які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мають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вестися</w:t>
      </w:r>
      <w:proofErr w:type="spellEnd"/>
      <w:r w:rsidRPr="00295E43">
        <w:rPr>
          <w:sz w:val="28"/>
          <w:szCs w:val="28"/>
        </w:rPr>
        <w:t xml:space="preserve"> у </w:t>
      </w:r>
      <w:proofErr w:type="spellStart"/>
      <w:r w:rsidRPr="00295E43">
        <w:rPr>
          <w:sz w:val="28"/>
          <w:szCs w:val="28"/>
        </w:rPr>
        <w:t>спокійному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proofErr w:type="gramStart"/>
      <w:r w:rsidRPr="00295E43">
        <w:rPr>
          <w:sz w:val="28"/>
          <w:szCs w:val="28"/>
        </w:rPr>
        <w:t>вв</w:t>
      </w:r>
      <w:proofErr w:type="gramEnd"/>
      <w:r w:rsidRPr="00295E43">
        <w:rPr>
          <w:sz w:val="28"/>
          <w:szCs w:val="28"/>
        </w:rPr>
        <w:t>ічливому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доброзичливому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тоні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що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сприяє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створенню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позитивної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репутації</w:t>
      </w:r>
      <w:proofErr w:type="spellEnd"/>
      <w:r w:rsidRPr="00295E43">
        <w:rPr>
          <w:sz w:val="28"/>
          <w:szCs w:val="28"/>
        </w:rPr>
        <w:t xml:space="preserve"> закладу </w:t>
      </w:r>
      <w:proofErr w:type="spellStart"/>
      <w:r w:rsidRPr="00295E43">
        <w:rPr>
          <w:sz w:val="28"/>
          <w:szCs w:val="28"/>
        </w:rPr>
        <w:t>загалом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Неприйнятним</w:t>
      </w:r>
      <w:proofErr w:type="spellEnd"/>
      <w:r w:rsidRPr="00295E43">
        <w:rPr>
          <w:sz w:val="28"/>
          <w:szCs w:val="28"/>
        </w:rPr>
        <w:t xml:space="preserve"> для </w:t>
      </w:r>
      <w:proofErr w:type="spellStart"/>
      <w:r w:rsidRPr="00295E43">
        <w:rPr>
          <w:sz w:val="28"/>
          <w:szCs w:val="28"/>
        </w:rPr>
        <w:t>усіх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DD346F">
        <w:rPr>
          <w:sz w:val="28"/>
          <w:szCs w:val="28"/>
        </w:rPr>
        <w:t>членів</w:t>
      </w:r>
      <w:proofErr w:type="spellEnd"/>
      <w:r w:rsidRPr="00DD346F">
        <w:rPr>
          <w:sz w:val="28"/>
          <w:szCs w:val="28"/>
        </w:rPr>
        <w:t xml:space="preserve"> </w:t>
      </w:r>
      <w:r w:rsidR="00DD346F" w:rsidRPr="00DD346F">
        <w:rPr>
          <w:sz w:val="28"/>
          <w:szCs w:val="28"/>
          <w:lang w:val="uk-UA"/>
        </w:rPr>
        <w:t>гімназійної</w:t>
      </w:r>
      <w:r w:rsidRPr="00DD346F">
        <w:rPr>
          <w:sz w:val="28"/>
          <w:szCs w:val="28"/>
        </w:rPr>
        <w:t xml:space="preserve"> </w:t>
      </w:r>
      <w:proofErr w:type="spellStart"/>
      <w:r w:rsidRPr="00DD346F">
        <w:rPr>
          <w:sz w:val="28"/>
          <w:szCs w:val="28"/>
        </w:rPr>
        <w:t>спільноти</w:t>
      </w:r>
      <w:proofErr w:type="spellEnd"/>
      <w:proofErr w:type="gramStart"/>
      <w:r w:rsidRPr="00DD346F">
        <w:rPr>
          <w:sz w:val="28"/>
          <w:szCs w:val="28"/>
        </w:rPr>
        <w:t xml:space="preserve"> є:</w:t>
      </w:r>
      <w:proofErr w:type="gramEnd"/>
      <w:r w:rsidRPr="00295E43">
        <w:rPr>
          <w:sz w:val="28"/>
          <w:szCs w:val="28"/>
        </w:rPr>
        <w:t xml:space="preserve"> </w:t>
      </w:r>
    </w:p>
    <w:p w:rsidR="00295E43" w:rsidRDefault="00EE5E59" w:rsidP="00ED4A8B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Навмисне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перешкоджання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навчальній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чи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трудовій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діяльності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членів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спільноти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spacing w:line="20" w:lineRule="atLeast"/>
        <w:ind w:left="349" w:firstLine="709"/>
        <w:jc w:val="both"/>
        <w:rPr>
          <w:sz w:val="28"/>
          <w:szCs w:val="28"/>
          <w:lang w:val="uk-UA"/>
        </w:rPr>
      </w:pPr>
      <w:r w:rsidRPr="00295E43">
        <w:rPr>
          <w:sz w:val="28"/>
          <w:szCs w:val="28"/>
        </w:rPr>
        <w:t xml:space="preserve">Участь у </w:t>
      </w:r>
      <w:proofErr w:type="spellStart"/>
      <w:r w:rsidRPr="00295E43">
        <w:rPr>
          <w:sz w:val="28"/>
          <w:szCs w:val="28"/>
        </w:rPr>
        <w:t>будь-якій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діяльності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що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пов’язана</w:t>
      </w:r>
      <w:proofErr w:type="spellEnd"/>
      <w:r w:rsidR="00944414">
        <w:rPr>
          <w:sz w:val="28"/>
          <w:szCs w:val="28"/>
        </w:rPr>
        <w:t xml:space="preserve"> </w:t>
      </w:r>
      <w:proofErr w:type="spellStart"/>
      <w:r w:rsidR="00944414">
        <w:rPr>
          <w:sz w:val="28"/>
          <w:szCs w:val="28"/>
        </w:rPr>
        <w:t>з</w:t>
      </w:r>
      <w:proofErr w:type="spellEnd"/>
      <w:r w:rsidR="00944414">
        <w:rPr>
          <w:sz w:val="28"/>
          <w:szCs w:val="28"/>
        </w:rPr>
        <w:t xml:space="preserve"> обманом, </w:t>
      </w:r>
      <w:proofErr w:type="spellStart"/>
      <w:r w:rsidR="00944414">
        <w:rPr>
          <w:sz w:val="28"/>
          <w:szCs w:val="28"/>
        </w:rPr>
        <w:t>нечесністю</w:t>
      </w:r>
      <w:proofErr w:type="spellEnd"/>
      <w:r w:rsidR="00944414">
        <w:rPr>
          <w:sz w:val="28"/>
          <w:szCs w:val="28"/>
        </w:rPr>
        <w:t xml:space="preserve">; </w:t>
      </w:r>
      <w:proofErr w:type="spellStart"/>
      <w:proofErr w:type="gramStart"/>
      <w:r w:rsidR="00944414">
        <w:rPr>
          <w:sz w:val="28"/>
          <w:szCs w:val="28"/>
        </w:rPr>
        <w:t>п</w:t>
      </w:r>
      <w:proofErr w:type="gramEnd"/>
      <w:r w:rsidR="00944414">
        <w:rPr>
          <w:sz w:val="28"/>
          <w:szCs w:val="28"/>
        </w:rPr>
        <w:t>ідробк</w:t>
      </w:r>
      <w:r w:rsidR="00944414">
        <w:rPr>
          <w:sz w:val="28"/>
          <w:szCs w:val="28"/>
          <w:lang w:val="uk-UA"/>
        </w:rPr>
        <w:t>ою</w:t>
      </w:r>
      <w:proofErr w:type="spellEnd"/>
      <w:r w:rsidRPr="00295E43">
        <w:rPr>
          <w:sz w:val="28"/>
          <w:szCs w:val="28"/>
        </w:rPr>
        <w:t xml:space="preserve"> та </w:t>
      </w:r>
      <w:r w:rsidR="00944414">
        <w:rPr>
          <w:sz w:val="28"/>
          <w:szCs w:val="28"/>
          <w:lang w:val="uk-UA"/>
        </w:rPr>
        <w:t xml:space="preserve">незаконним </w:t>
      </w:r>
      <w:proofErr w:type="spellStart"/>
      <w:r w:rsidRPr="00295E43">
        <w:rPr>
          <w:sz w:val="28"/>
          <w:szCs w:val="28"/>
        </w:rPr>
        <w:t>використання</w:t>
      </w:r>
      <w:proofErr w:type="spellEnd"/>
      <w:r w:rsidR="00944414">
        <w:rPr>
          <w:sz w:val="28"/>
          <w:szCs w:val="28"/>
          <w:lang w:val="uk-UA"/>
        </w:rPr>
        <w:t>м</w:t>
      </w:r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документів</w:t>
      </w:r>
      <w:proofErr w:type="spellEnd"/>
      <w:r w:rsidRPr="00295E43">
        <w:rPr>
          <w:sz w:val="28"/>
          <w:szCs w:val="28"/>
        </w:rPr>
        <w:t xml:space="preserve">. </w:t>
      </w:r>
    </w:p>
    <w:p w:rsidR="00295E43" w:rsidRDefault="00EE5E59" w:rsidP="00ED4A8B">
      <w:pPr>
        <w:pStyle w:val="10"/>
        <w:spacing w:line="20" w:lineRule="atLeast"/>
        <w:ind w:left="349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Перевищення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повноважень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що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передбачені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посадовими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інструкціями</w:t>
      </w:r>
      <w:proofErr w:type="spellEnd"/>
      <w:r w:rsidRPr="00295E43">
        <w:rPr>
          <w:sz w:val="28"/>
          <w:szCs w:val="28"/>
        </w:rPr>
        <w:t xml:space="preserve">, </w:t>
      </w:r>
      <w:r w:rsidR="00944414">
        <w:rPr>
          <w:sz w:val="28"/>
          <w:szCs w:val="28"/>
          <w:lang w:val="uk-UA"/>
        </w:rPr>
        <w:t>трудовими договорами (</w:t>
      </w:r>
      <w:r w:rsidRPr="00295E43">
        <w:rPr>
          <w:sz w:val="28"/>
          <w:szCs w:val="28"/>
        </w:rPr>
        <w:t>контрактами</w:t>
      </w:r>
      <w:r w:rsidR="00944414">
        <w:rPr>
          <w:sz w:val="28"/>
          <w:szCs w:val="28"/>
          <w:lang w:val="uk-UA"/>
        </w:rPr>
        <w:t>)</w:t>
      </w:r>
      <w:r w:rsidRPr="00295E43">
        <w:rPr>
          <w:sz w:val="28"/>
          <w:szCs w:val="28"/>
        </w:rPr>
        <w:t xml:space="preserve">. </w:t>
      </w:r>
    </w:p>
    <w:p w:rsidR="003D3651" w:rsidRDefault="00EE5E59" w:rsidP="00ED4A8B">
      <w:pPr>
        <w:pStyle w:val="10"/>
        <w:spacing w:line="20" w:lineRule="atLeast"/>
        <w:ind w:left="349" w:firstLine="709"/>
        <w:jc w:val="both"/>
        <w:rPr>
          <w:sz w:val="28"/>
          <w:szCs w:val="28"/>
          <w:lang w:val="uk-UA"/>
        </w:rPr>
      </w:pPr>
      <w:r w:rsidRPr="00507E6A">
        <w:rPr>
          <w:sz w:val="28"/>
          <w:szCs w:val="28"/>
          <w:lang w:val="uk-UA"/>
        </w:rPr>
        <w:t xml:space="preserve">Ведення в закладі політичної, релігійної та іншої пропаганди. </w:t>
      </w:r>
    </w:p>
    <w:p w:rsidR="003D3651" w:rsidRDefault="00EE5E59" w:rsidP="00ED4A8B">
      <w:pPr>
        <w:pStyle w:val="10"/>
        <w:spacing w:line="20" w:lineRule="atLeast"/>
        <w:ind w:left="349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lastRenderedPageBreak/>
        <w:t>Використання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мобільних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телефонів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proofErr w:type="gramStart"/>
      <w:r w:rsidRPr="00295E43">
        <w:rPr>
          <w:sz w:val="28"/>
          <w:szCs w:val="28"/>
        </w:rPr>
        <w:t>п</w:t>
      </w:r>
      <w:proofErr w:type="gramEnd"/>
      <w:r w:rsidRPr="00295E43">
        <w:rPr>
          <w:sz w:val="28"/>
          <w:szCs w:val="28"/>
        </w:rPr>
        <w:t>ід</w:t>
      </w:r>
      <w:proofErr w:type="spellEnd"/>
      <w:r w:rsidRPr="00295E43">
        <w:rPr>
          <w:sz w:val="28"/>
          <w:szCs w:val="28"/>
        </w:rPr>
        <w:t xml:space="preserve"> час </w:t>
      </w:r>
      <w:proofErr w:type="spellStart"/>
      <w:r w:rsidRPr="00295E43">
        <w:rPr>
          <w:sz w:val="28"/>
          <w:szCs w:val="28"/>
        </w:rPr>
        <w:t>навчальних</w:t>
      </w:r>
      <w:proofErr w:type="spellEnd"/>
      <w:r w:rsidRPr="00295E43">
        <w:rPr>
          <w:sz w:val="28"/>
          <w:szCs w:val="28"/>
        </w:rPr>
        <w:t xml:space="preserve"> занять, </w:t>
      </w:r>
      <w:proofErr w:type="spellStart"/>
      <w:r w:rsidRPr="00295E43">
        <w:rPr>
          <w:sz w:val="28"/>
          <w:szCs w:val="28"/>
        </w:rPr>
        <w:t>нарад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або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офіційних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заходів</w:t>
      </w:r>
      <w:proofErr w:type="spellEnd"/>
      <w:r w:rsidRPr="00295E43">
        <w:rPr>
          <w:sz w:val="28"/>
          <w:szCs w:val="28"/>
        </w:rPr>
        <w:t xml:space="preserve">. </w:t>
      </w:r>
    </w:p>
    <w:p w:rsidR="003D3651" w:rsidRDefault="00EE5E59" w:rsidP="00ED4A8B">
      <w:pPr>
        <w:pStyle w:val="10"/>
        <w:spacing w:line="20" w:lineRule="atLeast"/>
        <w:ind w:left="349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Вживання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наркотичних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речовин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алкогольних</w:t>
      </w:r>
      <w:proofErr w:type="spellEnd"/>
      <w:r w:rsidR="00944414">
        <w:rPr>
          <w:sz w:val="28"/>
          <w:szCs w:val="28"/>
        </w:rPr>
        <w:t xml:space="preserve"> </w:t>
      </w:r>
      <w:proofErr w:type="spellStart"/>
      <w:r w:rsidR="00944414">
        <w:rPr>
          <w:sz w:val="28"/>
          <w:szCs w:val="28"/>
        </w:rPr>
        <w:t>напоїв</w:t>
      </w:r>
      <w:proofErr w:type="spellEnd"/>
      <w:r w:rsidR="00944414">
        <w:rPr>
          <w:sz w:val="28"/>
          <w:szCs w:val="28"/>
        </w:rPr>
        <w:t xml:space="preserve">, </w:t>
      </w:r>
      <w:proofErr w:type="spellStart"/>
      <w:r w:rsidR="00944414">
        <w:rPr>
          <w:sz w:val="28"/>
          <w:szCs w:val="28"/>
        </w:rPr>
        <w:t>паління</w:t>
      </w:r>
      <w:proofErr w:type="spellEnd"/>
      <w:r w:rsidR="00944414">
        <w:rPr>
          <w:sz w:val="28"/>
          <w:szCs w:val="28"/>
        </w:rPr>
        <w:t xml:space="preserve">, у тому </w:t>
      </w:r>
      <w:proofErr w:type="spellStart"/>
      <w:r w:rsidR="00944414">
        <w:rPr>
          <w:sz w:val="28"/>
          <w:szCs w:val="28"/>
        </w:rPr>
        <w:t>числі</w:t>
      </w:r>
      <w:proofErr w:type="spellEnd"/>
      <w:r w:rsidR="00944414">
        <w:rPr>
          <w:sz w:val="28"/>
          <w:szCs w:val="28"/>
        </w:rPr>
        <w:t xml:space="preserve"> </w:t>
      </w:r>
      <w:r w:rsidR="00944414">
        <w:rPr>
          <w:sz w:val="28"/>
          <w:szCs w:val="28"/>
          <w:lang w:val="uk-UA"/>
        </w:rPr>
        <w:t>й</w:t>
      </w:r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електронних</w:t>
      </w:r>
      <w:proofErr w:type="spellEnd"/>
      <w:r w:rsidRPr="00295E43">
        <w:rPr>
          <w:sz w:val="28"/>
          <w:szCs w:val="28"/>
        </w:rPr>
        <w:t xml:space="preserve"> сигарет, </w:t>
      </w:r>
      <w:proofErr w:type="spellStart"/>
      <w:r w:rsidRPr="00295E43">
        <w:rPr>
          <w:sz w:val="28"/>
          <w:szCs w:val="28"/>
        </w:rPr>
        <w:t>поява</w:t>
      </w:r>
      <w:proofErr w:type="spellEnd"/>
      <w:r w:rsidRPr="00295E43">
        <w:rPr>
          <w:sz w:val="28"/>
          <w:szCs w:val="28"/>
        </w:rPr>
        <w:t xml:space="preserve"> у </w:t>
      </w:r>
      <w:proofErr w:type="spellStart"/>
      <w:r w:rsidRPr="00295E43">
        <w:rPr>
          <w:sz w:val="28"/>
          <w:szCs w:val="28"/>
        </w:rPr>
        <w:t>стані</w:t>
      </w:r>
      <w:proofErr w:type="spellEnd"/>
      <w:r w:rsidRPr="00295E43">
        <w:rPr>
          <w:sz w:val="28"/>
          <w:szCs w:val="28"/>
        </w:rPr>
        <w:t xml:space="preserve"> </w:t>
      </w:r>
      <w:proofErr w:type="gramStart"/>
      <w:r w:rsidRPr="00295E43">
        <w:rPr>
          <w:sz w:val="28"/>
          <w:szCs w:val="28"/>
        </w:rPr>
        <w:t>алкогольного</w:t>
      </w:r>
      <w:proofErr w:type="gram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наркотичного</w:t>
      </w:r>
      <w:proofErr w:type="spellEnd"/>
      <w:r w:rsidRPr="00295E43">
        <w:rPr>
          <w:sz w:val="28"/>
          <w:szCs w:val="28"/>
        </w:rPr>
        <w:t xml:space="preserve"> та токсичного </w:t>
      </w:r>
      <w:proofErr w:type="spellStart"/>
      <w:r w:rsidRPr="00295E43">
        <w:rPr>
          <w:sz w:val="28"/>
          <w:szCs w:val="28"/>
        </w:rPr>
        <w:t>сп’яніння</w:t>
      </w:r>
      <w:proofErr w:type="spellEnd"/>
      <w:r w:rsidRPr="00295E43">
        <w:rPr>
          <w:sz w:val="28"/>
          <w:szCs w:val="28"/>
        </w:rPr>
        <w:t xml:space="preserve">. </w:t>
      </w:r>
    </w:p>
    <w:p w:rsidR="003D3651" w:rsidRDefault="00EE5E59" w:rsidP="00ED4A8B">
      <w:pPr>
        <w:pStyle w:val="10"/>
        <w:spacing w:line="20" w:lineRule="atLeast"/>
        <w:ind w:left="349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Пронесення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зброї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використання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газових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балончиків</w:t>
      </w:r>
      <w:proofErr w:type="spell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інших</w:t>
      </w:r>
      <w:proofErr w:type="spellEnd"/>
      <w:r w:rsidRPr="00295E43">
        <w:rPr>
          <w:sz w:val="28"/>
          <w:szCs w:val="28"/>
        </w:rPr>
        <w:t xml:space="preserve"> речей, </w:t>
      </w:r>
      <w:proofErr w:type="spellStart"/>
      <w:r w:rsidRPr="00295E43">
        <w:rPr>
          <w:sz w:val="28"/>
          <w:szCs w:val="28"/>
        </w:rPr>
        <w:t>що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можуть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зашкодити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proofErr w:type="gramStart"/>
      <w:r w:rsidRPr="00295E43">
        <w:rPr>
          <w:sz w:val="28"/>
          <w:szCs w:val="28"/>
        </w:rPr>
        <w:t>здоров</w:t>
      </w:r>
      <w:proofErr w:type="gramEnd"/>
      <w:r w:rsidRPr="00295E43">
        <w:rPr>
          <w:sz w:val="28"/>
          <w:szCs w:val="28"/>
        </w:rPr>
        <w:t>’ю</w:t>
      </w:r>
      <w:proofErr w:type="spell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життю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людини</w:t>
      </w:r>
      <w:proofErr w:type="spellEnd"/>
      <w:r w:rsidRPr="00295E43">
        <w:rPr>
          <w:sz w:val="28"/>
          <w:szCs w:val="28"/>
        </w:rPr>
        <w:t xml:space="preserve">. </w:t>
      </w:r>
    </w:p>
    <w:p w:rsidR="00947E03" w:rsidRPr="00947E03" w:rsidRDefault="00947E03" w:rsidP="00295E43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</w:p>
    <w:p w:rsidR="003D3651" w:rsidRPr="00947E03" w:rsidRDefault="00947E03" w:rsidP="00947E03">
      <w:pPr>
        <w:pStyle w:val="10"/>
        <w:spacing w:line="20" w:lineRule="atLeast"/>
        <w:ind w:left="0" w:firstLine="709"/>
        <w:jc w:val="center"/>
        <w:rPr>
          <w:b/>
          <w:sz w:val="28"/>
          <w:szCs w:val="28"/>
          <w:lang w:val="uk-UA"/>
        </w:rPr>
      </w:pPr>
      <w:r w:rsidRPr="00947E03">
        <w:rPr>
          <w:b/>
          <w:sz w:val="28"/>
          <w:szCs w:val="28"/>
          <w:lang w:val="uk-UA"/>
        </w:rPr>
        <w:t>ІІІ</w:t>
      </w:r>
      <w:r w:rsidR="00EE5E59" w:rsidRPr="00947E03">
        <w:rPr>
          <w:b/>
          <w:sz w:val="28"/>
          <w:szCs w:val="28"/>
          <w:lang w:val="uk-UA"/>
        </w:rPr>
        <w:t xml:space="preserve">. </w:t>
      </w:r>
      <w:r w:rsidR="00EE5E59" w:rsidRPr="00947E03">
        <w:rPr>
          <w:b/>
          <w:sz w:val="28"/>
          <w:szCs w:val="28"/>
        </w:rPr>
        <w:t>ЗАБЕЗПЕЧЕННЯ АКАДЕМІЧНОЇ ДОБРОЧЕСНОСТІ УЧАСНИКАМИ ОСВІТНЬОГО ПРОЦЕСУ</w:t>
      </w:r>
    </w:p>
    <w:p w:rsidR="003D3651" w:rsidRDefault="00EE5E59" w:rsidP="008E7CB7">
      <w:pPr>
        <w:pStyle w:val="10"/>
        <w:numPr>
          <w:ilvl w:val="0"/>
          <w:numId w:val="9"/>
        </w:numPr>
        <w:spacing w:line="20" w:lineRule="atLeast"/>
        <w:ind w:hanging="11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Етика та академічна доброчесність забезпечуються: </w:t>
      </w:r>
    </w:p>
    <w:p w:rsidR="003D3651" w:rsidRDefault="008E7CB7" w:rsidP="008E7CB7">
      <w:pPr>
        <w:pStyle w:val="10"/>
        <w:spacing w:line="20" w:lineRule="atLeast"/>
        <w:ind w:left="36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E5E59" w:rsidRPr="003D3651">
        <w:rPr>
          <w:sz w:val="28"/>
          <w:szCs w:val="28"/>
          <w:lang w:val="uk-UA"/>
        </w:rPr>
        <w:t xml:space="preserve">1. учасниками освітнього процесу шляхом: </w:t>
      </w:r>
    </w:p>
    <w:p w:rsidR="003D3651" w:rsidRDefault="008E7CB7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Конвенції ООН «</w:t>
      </w:r>
      <w:r w:rsidR="00EE5E59" w:rsidRPr="003D3651">
        <w:rPr>
          <w:sz w:val="28"/>
          <w:szCs w:val="28"/>
          <w:lang w:val="uk-UA"/>
        </w:rPr>
        <w:t xml:space="preserve">Про права дитини», Конституції, законів України;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утвердження позитивного іміджу закладу освіти, примноження його традицій;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>дотримання етичних норм спіл</w:t>
      </w:r>
      <w:r w:rsidR="008E7CB7">
        <w:rPr>
          <w:sz w:val="28"/>
          <w:szCs w:val="28"/>
          <w:lang w:val="uk-UA"/>
        </w:rPr>
        <w:t xml:space="preserve">кування на засадах партнерства, </w:t>
      </w:r>
      <w:r w:rsidRPr="003D3651">
        <w:rPr>
          <w:sz w:val="28"/>
          <w:szCs w:val="28"/>
          <w:lang w:val="uk-UA"/>
        </w:rPr>
        <w:t xml:space="preserve">взаємоповаги, толерантності стосунків;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запобігання корупції, хабарництву;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>збереження, поліпшення та раціонального використання навчально</w:t>
      </w:r>
      <w:r w:rsidR="008E7CB7">
        <w:rPr>
          <w:sz w:val="28"/>
          <w:szCs w:val="28"/>
          <w:lang w:val="uk-UA"/>
        </w:rPr>
        <w:t>-</w:t>
      </w:r>
      <w:r w:rsidRPr="003D3651">
        <w:rPr>
          <w:sz w:val="28"/>
          <w:szCs w:val="28"/>
          <w:lang w:val="uk-UA"/>
        </w:rPr>
        <w:t xml:space="preserve">матеріальної бази </w:t>
      </w:r>
      <w:r w:rsidR="008E7CB7">
        <w:rPr>
          <w:sz w:val="28"/>
          <w:szCs w:val="28"/>
          <w:lang w:val="uk-UA"/>
        </w:rPr>
        <w:t>Гімназії</w:t>
      </w:r>
      <w:r w:rsidRPr="003D3651">
        <w:rPr>
          <w:sz w:val="28"/>
          <w:szCs w:val="28"/>
          <w:lang w:val="uk-UA"/>
        </w:rPr>
        <w:t xml:space="preserve">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дотримання спеціальних законів </w:t>
      </w:r>
      <w:r w:rsidR="008E7CB7">
        <w:rPr>
          <w:sz w:val="28"/>
          <w:szCs w:val="28"/>
          <w:lang w:val="uk-UA"/>
        </w:rPr>
        <w:t>щодо</w:t>
      </w:r>
      <w:r w:rsidRPr="003D3651">
        <w:rPr>
          <w:sz w:val="28"/>
          <w:szCs w:val="28"/>
          <w:lang w:val="uk-UA"/>
        </w:rPr>
        <w:t xml:space="preserve"> порушення академічної доброчесності та </w:t>
      </w:r>
      <w:proofErr w:type="spellStart"/>
      <w:r w:rsidR="008E7CB7">
        <w:rPr>
          <w:sz w:val="28"/>
          <w:szCs w:val="28"/>
          <w:lang w:val="uk-UA"/>
        </w:rPr>
        <w:t>цого</w:t>
      </w:r>
      <w:proofErr w:type="spellEnd"/>
      <w:r w:rsidRPr="003D3651">
        <w:rPr>
          <w:sz w:val="28"/>
          <w:szCs w:val="28"/>
          <w:lang w:val="uk-UA"/>
        </w:rPr>
        <w:t xml:space="preserve"> Положення, зокрема, посилання на джерела інформації у разі використання ідей, тверджень, відомостей;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дотримання норм про авторські права;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надання правдивої інформації про результати власної навчальної діяльності;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>невідворотності відповідальності з підстав та в порядку, визначен</w:t>
      </w:r>
      <w:r w:rsidR="008E7CB7">
        <w:rPr>
          <w:sz w:val="28"/>
          <w:szCs w:val="28"/>
          <w:lang w:val="uk-UA"/>
        </w:rPr>
        <w:t>их відповідно Законом України «</w:t>
      </w:r>
      <w:r w:rsidRPr="003D3651">
        <w:rPr>
          <w:sz w:val="28"/>
          <w:szCs w:val="28"/>
          <w:lang w:val="uk-UA"/>
        </w:rPr>
        <w:t xml:space="preserve">Про освіту» та іншими спеціальними законами; </w:t>
      </w:r>
    </w:p>
    <w:p w:rsidR="008E7CB7" w:rsidRPr="008E7CB7" w:rsidRDefault="008E7CB7" w:rsidP="008E7CB7">
      <w:pPr>
        <w:pStyle w:val="10"/>
        <w:spacing w:line="20" w:lineRule="atLeast"/>
        <w:ind w:left="0" w:firstLine="709"/>
        <w:jc w:val="both"/>
        <w:rPr>
          <w:sz w:val="16"/>
          <w:szCs w:val="16"/>
          <w:lang w:val="uk-UA"/>
        </w:rPr>
      </w:pPr>
    </w:p>
    <w:p w:rsidR="003D3651" w:rsidRDefault="008E7CB7" w:rsidP="008E7CB7">
      <w:pPr>
        <w:pStyle w:val="10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E5E59" w:rsidRPr="003D3651">
        <w:rPr>
          <w:sz w:val="28"/>
          <w:szCs w:val="28"/>
          <w:lang w:val="uk-UA"/>
        </w:rPr>
        <w:t xml:space="preserve">2. здобувачами освіти шляхом: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>самостійного виконання навчальних завдань поточного та підсумкового контролю без використання зовнішніх джерел інформації (крім дозволених для використання),</w:t>
      </w:r>
      <w:r w:rsidR="008E7CB7">
        <w:rPr>
          <w:sz w:val="28"/>
          <w:szCs w:val="28"/>
          <w:lang w:val="uk-UA"/>
        </w:rPr>
        <w:t xml:space="preserve"> </w:t>
      </w:r>
      <w:r w:rsidRPr="003D3651">
        <w:rPr>
          <w:sz w:val="28"/>
          <w:szCs w:val="28"/>
          <w:lang w:val="uk-UA"/>
        </w:rPr>
        <w:t xml:space="preserve">зокрема під час оцінювання результатів навчання; </w:t>
      </w:r>
    </w:p>
    <w:p w:rsidR="003D3651" w:rsidRDefault="00EE5E59" w:rsidP="008E7CB7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особистою присутністю на всіх уроках, окрім випадків, викликаних поважними причинами; </w:t>
      </w:r>
    </w:p>
    <w:p w:rsidR="008E7CB7" w:rsidRPr="008E7CB7" w:rsidRDefault="008E7CB7" w:rsidP="008E7CB7">
      <w:pPr>
        <w:pStyle w:val="10"/>
        <w:spacing w:line="20" w:lineRule="atLeast"/>
        <w:ind w:left="0" w:firstLine="709"/>
        <w:jc w:val="both"/>
        <w:rPr>
          <w:sz w:val="16"/>
          <w:szCs w:val="16"/>
          <w:lang w:val="uk-UA"/>
        </w:rPr>
      </w:pPr>
    </w:p>
    <w:p w:rsidR="003D3651" w:rsidRDefault="008E7CB7" w:rsidP="00507E6A">
      <w:pPr>
        <w:pStyle w:val="10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E5E59" w:rsidRPr="003D3651">
        <w:rPr>
          <w:sz w:val="28"/>
          <w:szCs w:val="28"/>
          <w:lang w:val="uk-UA"/>
        </w:rPr>
        <w:t xml:space="preserve">3. педагогічними працівниками шляхом: </w:t>
      </w:r>
    </w:p>
    <w:p w:rsidR="005F2EF2" w:rsidRPr="005F2EF2" w:rsidRDefault="005F2EF2" w:rsidP="005F2EF2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5F2EF2">
        <w:rPr>
          <w:sz w:val="28"/>
          <w:szCs w:val="28"/>
          <w:lang w:val="uk-UA"/>
        </w:rPr>
        <w:t xml:space="preserve">надання якісних освітніх послуг з використанням в практичній професійній діяльності інноваційних здобутків в галузі освіти; </w:t>
      </w:r>
    </w:p>
    <w:p w:rsidR="005F2EF2" w:rsidRPr="005F2EF2" w:rsidRDefault="005F2EF2" w:rsidP="005F2EF2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5F2EF2">
        <w:rPr>
          <w:sz w:val="28"/>
          <w:szCs w:val="28"/>
          <w:lang w:val="uk-UA"/>
        </w:rPr>
        <w:t xml:space="preserve">обов’язкової присутності, активної участі на засіданнях педагогічної ради та колегіальної відповідальності за прийняті управлінські рішення; </w:t>
      </w:r>
    </w:p>
    <w:p w:rsidR="003D3651" w:rsidRPr="005F2EF2" w:rsidRDefault="005F2EF2" w:rsidP="005F2EF2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5F2EF2">
        <w:rPr>
          <w:sz w:val="28"/>
          <w:szCs w:val="28"/>
          <w:lang w:val="uk-UA"/>
        </w:rPr>
        <w:t>незалежності професійної діяльності від політичних партій, громадських і релігійних організацій;</w:t>
      </w:r>
      <w:r w:rsidR="008E7CB7" w:rsidRPr="005F2EF2">
        <w:rPr>
          <w:sz w:val="28"/>
          <w:szCs w:val="28"/>
          <w:lang w:val="uk-UA"/>
        </w:rPr>
        <w:t xml:space="preserve"> </w:t>
      </w:r>
    </w:p>
    <w:p w:rsidR="003D3651" w:rsidRPr="005F2EF2" w:rsidRDefault="00EE5E59" w:rsidP="00507E6A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5F2EF2">
        <w:rPr>
          <w:sz w:val="28"/>
          <w:szCs w:val="28"/>
          <w:lang w:val="uk-UA"/>
        </w:rPr>
        <w:t xml:space="preserve">підвищення професійного рівня шляхом саморозвитку і самовдосконалення, </w:t>
      </w:r>
      <w:r w:rsidR="005F2EF2">
        <w:rPr>
          <w:sz w:val="28"/>
          <w:szCs w:val="28"/>
          <w:lang w:val="uk-UA"/>
        </w:rPr>
        <w:t xml:space="preserve">вчасного </w:t>
      </w:r>
      <w:r w:rsidRPr="005F2EF2">
        <w:rPr>
          <w:sz w:val="28"/>
          <w:szCs w:val="28"/>
          <w:lang w:val="uk-UA"/>
        </w:rPr>
        <w:t xml:space="preserve">проходження курсової </w:t>
      </w:r>
      <w:r w:rsidR="005F2EF2">
        <w:rPr>
          <w:sz w:val="28"/>
          <w:szCs w:val="28"/>
          <w:lang w:val="uk-UA"/>
        </w:rPr>
        <w:t>пере</w:t>
      </w:r>
      <w:r w:rsidRPr="005F2EF2">
        <w:rPr>
          <w:sz w:val="28"/>
          <w:szCs w:val="28"/>
          <w:lang w:val="uk-UA"/>
        </w:rPr>
        <w:t xml:space="preserve">підготовки; </w:t>
      </w:r>
    </w:p>
    <w:p w:rsidR="003D3651" w:rsidRDefault="00EE5E59" w:rsidP="00507E6A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lastRenderedPageBreak/>
        <w:t xml:space="preserve">дотримання правил внутрішнього розпорядку, трудової дисципліни, корпоративної етики; </w:t>
      </w:r>
    </w:p>
    <w:p w:rsidR="003D3651" w:rsidRDefault="005F2EF2" w:rsidP="00507E6A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об’єктивного та</w:t>
      </w:r>
      <w:r w:rsidR="00EE5E59" w:rsidRPr="003D3651">
        <w:rPr>
          <w:sz w:val="28"/>
          <w:szCs w:val="28"/>
          <w:lang w:val="uk-UA"/>
        </w:rPr>
        <w:t xml:space="preserve"> неупередженого оцінювання результатів навчання здобувачів освіти; </w:t>
      </w:r>
    </w:p>
    <w:p w:rsidR="003D3651" w:rsidRDefault="00EE5E59" w:rsidP="00507E6A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здійснення контролю за дотриманням академічної доброчесності ; </w:t>
      </w:r>
    </w:p>
    <w:p w:rsidR="003D3651" w:rsidRDefault="00EE5E59" w:rsidP="00507E6A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інформування здобувачів освіти про типові порушення академічної доброчесності та види відповідальності за її порушення. </w:t>
      </w:r>
    </w:p>
    <w:p w:rsidR="00A17BB4" w:rsidRDefault="00A17BB4" w:rsidP="00507E6A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</w:p>
    <w:p w:rsidR="00167311" w:rsidRPr="00A17BB4" w:rsidRDefault="00167311" w:rsidP="00A17BB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академічної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доброчесності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педагогічними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працівниками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передбача</w:t>
      </w:r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є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proofErr w:type="gramEnd"/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Конвенції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ООН «Про права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дитини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Конституції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законів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утвердження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позитивного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іміджу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закладу,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примноження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традицій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етичних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норм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спілкування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засадах партнерства,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взаємоповаги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толерантності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стосункі</w:t>
      </w:r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запобігання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корупції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хабарництву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збереження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поліпшення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раціональне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навчально-матеріальної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бази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закладу;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посилання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джерела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разі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ідей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розробок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тверджень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відомостей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норм про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авторські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права;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правдивої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методики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власної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творчої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наукової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контроль за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академічної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доброчесності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здобувачами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об’єктивне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неупереджене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оцінювання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якісних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освітніх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послуг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практичній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професійній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інноваційних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здобуткі</w:t>
      </w:r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галузі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внутрішнього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розпорядку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трудової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дисципліни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корпоративної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етики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17BB4" w:rsidRPr="00A17BB4" w:rsidRDefault="00A17BB4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67311" w:rsidRPr="00A17BB4" w:rsidRDefault="00A17BB4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      3.</w:t>
      </w:r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академічної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доброчесності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здобувачами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передбача</w:t>
      </w:r>
      <w:proofErr w:type="gram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є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proofErr w:type="gramEnd"/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самостійне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завдань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завдань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поточного та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ідсумкового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контролю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без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зовнішніх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джерел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крім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дозволених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(для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осіб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особливими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освітніми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потребами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ця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вимога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застосовується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урахуванням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їхніх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потреб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можливостей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);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посилання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джерела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разі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ідей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розробок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тверджень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відомостей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норм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законодавства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авторське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право;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особисту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присутність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вс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уроках,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окрім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випадків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викликаних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поважними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причинами;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користування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інфраструктурою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відповідально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економно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за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призначенням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сприяння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збереженню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примноженню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традицій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закладу,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ідвищення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його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 престижу 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власними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досягненнями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навчанні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спорті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творчості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17BB4" w:rsidRPr="00A17BB4" w:rsidRDefault="00A17BB4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67311" w:rsidRPr="00A17BB4" w:rsidRDefault="00A17BB4" w:rsidP="00A17B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4.</w:t>
      </w:r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Порушенням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академічної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доброчесності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вважається</w:t>
      </w:r>
      <w:proofErr w:type="spellEnd"/>
      <w:r w:rsidR="00167311"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академічний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плагіат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оприлюднення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частково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повністю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 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отриманих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іншими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особами, як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власних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досл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іджень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творчості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) та/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відтворення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опублікованих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текстів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оприлюднених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творів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мистецтва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інших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авторів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без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зазначення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авторства;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фабрикація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вигадування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даних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чи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фактів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використовуються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освітньому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процесі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фальсифікація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св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ідома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зміна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чи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модифікація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вже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наявних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даних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стосуються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списування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письмових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робіт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залученням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зовнішніх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джерел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крім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дозволених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зокрема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час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оцінювання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 - обман –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завідомо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неправдивої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інформації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власної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творчої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організації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. Формами обману</w:t>
      </w:r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є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зокрема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академічний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плагіат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самоплагіат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фабрикація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фальсифікація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списування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хабарництво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учасником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процесу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чи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коштів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майна,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послуг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чи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будь –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яких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інших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благ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матеріального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нематеріального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 характеру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отримання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неправом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ірної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переваги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освітньому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процесі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67311" w:rsidRPr="00A17BB4" w:rsidRDefault="00167311" w:rsidP="00A17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 -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необ’єктивне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оцінювання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proofErr w:type="gram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св</w:t>
      </w:r>
      <w:proofErr w:type="gram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ідоме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завищення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або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заниження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оцінки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здобувачів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A17BB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67311" w:rsidRPr="00A17BB4" w:rsidRDefault="00167311" w:rsidP="00507E6A">
      <w:pPr>
        <w:pStyle w:val="10"/>
        <w:spacing w:line="20" w:lineRule="atLeast"/>
        <w:ind w:left="0" w:firstLine="709"/>
        <w:jc w:val="both"/>
        <w:rPr>
          <w:sz w:val="28"/>
          <w:szCs w:val="28"/>
        </w:rPr>
      </w:pPr>
    </w:p>
    <w:p w:rsidR="00947E03" w:rsidRPr="00A17BB4" w:rsidRDefault="00947E03" w:rsidP="008E7CB7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</w:p>
    <w:p w:rsidR="003D3651" w:rsidRDefault="00ED2183" w:rsidP="00ED2183">
      <w:pPr>
        <w:pStyle w:val="10"/>
        <w:spacing w:line="20" w:lineRule="atLeast"/>
        <w:ind w:left="0" w:firstLine="70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ED2183">
        <w:rPr>
          <w:b/>
          <w:sz w:val="28"/>
          <w:szCs w:val="28"/>
          <w:lang w:val="en-US"/>
        </w:rPr>
        <w:t>V</w:t>
      </w:r>
      <w:r w:rsidRPr="00ED2183">
        <w:rPr>
          <w:b/>
          <w:sz w:val="28"/>
          <w:szCs w:val="28"/>
          <w:lang w:val="uk-UA"/>
        </w:rPr>
        <w:t xml:space="preserve">. </w:t>
      </w:r>
      <w:r w:rsidR="00EE5E59" w:rsidRPr="00ED2183">
        <w:rPr>
          <w:b/>
          <w:sz w:val="28"/>
          <w:szCs w:val="28"/>
          <w:lang w:val="uk-UA"/>
        </w:rPr>
        <w:t>ЗАХОДИ З ПОПЕРЕДЖЕННЯ, ВИЯВЛЕННЯ ТА ВСТАНОВЛЕННЯ ФАКТІВ ПОРУШЕННЯ ЕТИКИ ТА АКАДЕМІЧНОЇ ДОБРОЧЕСНОСТІ</w:t>
      </w:r>
    </w:p>
    <w:p w:rsidR="003D3651" w:rsidRDefault="00EE5E59" w:rsidP="00947E03">
      <w:pPr>
        <w:pStyle w:val="10"/>
        <w:numPr>
          <w:ilvl w:val="0"/>
          <w:numId w:val="3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При прийомі на роботу працівник знайомиться із </w:t>
      </w:r>
      <w:r w:rsidR="00ED2183">
        <w:rPr>
          <w:sz w:val="28"/>
          <w:szCs w:val="28"/>
          <w:lang w:val="uk-UA"/>
        </w:rPr>
        <w:t>цим</w:t>
      </w:r>
      <w:r w:rsidRPr="003D3651">
        <w:rPr>
          <w:sz w:val="28"/>
          <w:szCs w:val="28"/>
          <w:lang w:val="uk-UA"/>
        </w:rPr>
        <w:t xml:space="preserve"> Положенням під </w:t>
      </w:r>
      <w:r w:rsidR="00ED2183">
        <w:rPr>
          <w:sz w:val="28"/>
          <w:szCs w:val="28"/>
          <w:lang w:val="uk-UA"/>
        </w:rPr>
        <w:t>підпис після ознайомлення із П</w:t>
      </w:r>
      <w:r w:rsidRPr="003D3651">
        <w:rPr>
          <w:sz w:val="28"/>
          <w:szCs w:val="28"/>
          <w:lang w:val="uk-UA"/>
        </w:rPr>
        <w:t xml:space="preserve">равилами внутрішнього </w:t>
      </w:r>
      <w:r w:rsidR="00947E03">
        <w:rPr>
          <w:sz w:val="28"/>
          <w:szCs w:val="28"/>
          <w:lang w:val="uk-UA"/>
        </w:rPr>
        <w:t xml:space="preserve">трудового </w:t>
      </w:r>
      <w:r w:rsidRPr="003D3651">
        <w:rPr>
          <w:sz w:val="28"/>
          <w:szCs w:val="28"/>
          <w:lang w:val="uk-UA"/>
        </w:rPr>
        <w:t xml:space="preserve">розпорядку </w:t>
      </w:r>
      <w:r w:rsidR="00ED2183">
        <w:rPr>
          <w:sz w:val="28"/>
          <w:szCs w:val="28"/>
          <w:lang w:val="uk-UA"/>
        </w:rPr>
        <w:t>Гімназії</w:t>
      </w:r>
      <w:r w:rsidRPr="003D3651">
        <w:rPr>
          <w:sz w:val="28"/>
          <w:szCs w:val="28"/>
          <w:lang w:val="uk-UA"/>
        </w:rPr>
        <w:t xml:space="preserve">. </w:t>
      </w:r>
    </w:p>
    <w:p w:rsidR="003D3651" w:rsidRDefault="00EE5E59" w:rsidP="00947E03">
      <w:pPr>
        <w:pStyle w:val="10"/>
        <w:numPr>
          <w:ilvl w:val="0"/>
          <w:numId w:val="3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Положення</w:t>
      </w:r>
      <w:proofErr w:type="spellEnd"/>
      <w:r w:rsidRPr="00295E43">
        <w:rPr>
          <w:sz w:val="28"/>
          <w:szCs w:val="28"/>
        </w:rPr>
        <w:t xml:space="preserve"> доводиться </w:t>
      </w:r>
      <w:proofErr w:type="gramStart"/>
      <w:r w:rsidRPr="00295E43">
        <w:rPr>
          <w:sz w:val="28"/>
          <w:szCs w:val="28"/>
        </w:rPr>
        <w:t>до</w:t>
      </w:r>
      <w:proofErr w:type="gramEnd"/>
      <w:r w:rsidRPr="00295E43">
        <w:rPr>
          <w:sz w:val="28"/>
          <w:szCs w:val="28"/>
        </w:rPr>
        <w:t xml:space="preserve"> </w:t>
      </w:r>
      <w:r w:rsidR="00ED2183">
        <w:rPr>
          <w:sz w:val="28"/>
          <w:szCs w:val="28"/>
          <w:lang w:val="uk-UA"/>
        </w:rPr>
        <w:t xml:space="preserve">відома </w:t>
      </w:r>
      <w:proofErr w:type="spellStart"/>
      <w:r w:rsidR="00167311">
        <w:rPr>
          <w:sz w:val="28"/>
          <w:szCs w:val="28"/>
        </w:rPr>
        <w:t>батьківської</w:t>
      </w:r>
      <w:proofErr w:type="spellEnd"/>
      <w:r w:rsidR="00167311">
        <w:rPr>
          <w:sz w:val="28"/>
          <w:szCs w:val="28"/>
        </w:rPr>
        <w:t xml:space="preserve"> громад</w:t>
      </w:r>
      <w:proofErr w:type="spellStart"/>
      <w:r w:rsidR="00167311">
        <w:rPr>
          <w:sz w:val="28"/>
          <w:szCs w:val="28"/>
          <w:lang w:val="uk-UA"/>
        </w:rPr>
        <w:t>ськості</w:t>
      </w:r>
      <w:proofErr w:type="spellEnd"/>
      <w:r w:rsidRPr="00295E43">
        <w:rPr>
          <w:sz w:val="28"/>
          <w:szCs w:val="28"/>
        </w:rPr>
        <w:t xml:space="preserve"> на </w:t>
      </w:r>
      <w:proofErr w:type="spellStart"/>
      <w:r w:rsidRPr="00295E43">
        <w:rPr>
          <w:sz w:val="28"/>
          <w:szCs w:val="28"/>
        </w:rPr>
        <w:t>конференції</w:t>
      </w:r>
      <w:proofErr w:type="spellEnd"/>
      <w:r w:rsidRPr="00295E43">
        <w:rPr>
          <w:sz w:val="28"/>
          <w:szCs w:val="28"/>
        </w:rPr>
        <w:t xml:space="preserve">, а </w:t>
      </w:r>
      <w:proofErr w:type="spellStart"/>
      <w:r w:rsidRPr="00295E43">
        <w:rPr>
          <w:sz w:val="28"/>
          <w:szCs w:val="28"/>
        </w:rPr>
        <w:t>також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оприлюднюється</w:t>
      </w:r>
      <w:proofErr w:type="spellEnd"/>
      <w:r w:rsidRPr="00295E43">
        <w:rPr>
          <w:sz w:val="28"/>
          <w:szCs w:val="28"/>
        </w:rPr>
        <w:t xml:space="preserve"> на </w:t>
      </w:r>
      <w:proofErr w:type="spellStart"/>
      <w:r w:rsidRPr="00295E43">
        <w:rPr>
          <w:sz w:val="28"/>
          <w:szCs w:val="28"/>
        </w:rPr>
        <w:t>сайті</w:t>
      </w:r>
      <w:proofErr w:type="spellEnd"/>
      <w:r w:rsidRPr="00295E43">
        <w:rPr>
          <w:sz w:val="28"/>
          <w:szCs w:val="28"/>
        </w:rPr>
        <w:t xml:space="preserve"> </w:t>
      </w:r>
      <w:r w:rsidR="00ED2183">
        <w:rPr>
          <w:sz w:val="28"/>
          <w:szCs w:val="28"/>
          <w:lang w:val="uk-UA"/>
        </w:rPr>
        <w:t>Гімназії</w:t>
      </w:r>
      <w:r w:rsidRPr="00295E43">
        <w:rPr>
          <w:sz w:val="28"/>
          <w:szCs w:val="28"/>
        </w:rPr>
        <w:t xml:space="preserve">. </w:t>
      </w:r>
    </w:p>
    <w:p w:rsidR="003D3651" w:rsidRDefault="00EE5E59" w:rsidP="00947E03">
      <w:pPr>
        <w:pStyle w:val="10"/>
        <w:numPr>
          <w:ilvl w:val="0"/>
          <w:numId w:val="3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Заступник директора </w:t>
      </w:r>
      <w:r w:rsidR="00947E03">
        <w:rPr>
          <w:sz w:val="28"/>
          <w:szCs w:val="28"/>
          <w:lang w:val="uk-UA"/>
        </w:rPr>
        <w:t>гімназії</w:t>
      </w:r>
      <w:r w:rsidRPr="003D3651">
        <w:rPr>
          <w:sz w:val="28"/>
          <w:szCs w:val="28"/>
          <w:lang w:val="uk-UA"/>
        </w:rPr>
        <w:t xml:space="preserve">, який відповідає за </w:t>
      </w:r>
      <w:r w:rsidR="00167311">
        <w:rPr>
          <w:sz w:val="28"/>
          <w:szCs w:val="28"/>
          <w:lang w:val="uk-UA"/>
        </w:rPr>
        <w:t>організацію методичної роботи</w:t>
      </w:r>
      <w:r w:rsidRPr="003D3651">
        <w:rPr>
          <w:sz w:val="28"/>
          <w:szCs w:val="28"/>
          <w:lang w:val="uk-UA"/>
        </w:rPr>
        <w:t xml:space="preserve">: </w:t>
      </w:r>
    </w:p>
    <w:p w:rsidR="003D3651" w:rsidRDefault="00947E03" w:rsidP="00947E03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E5E59" w:rsidRPr="003D3651">
        <w:rPr>
          <w:sz w:val="28"/>
          <w:szCs w:val="28"/>
          <w:lang w:val="uk-UA"/>
        </w:rPr>
        <w:t>абезпечує шля</w:t>
      </w:r>
      <w:r>
        <w:rPr>
          <w:sz w:val="28"/>
          <w:szCs w:val="28"/>
          <w:lang w:val="uk-UA"/>
        </w:rPr>
        <w:t>хом практикумів, консультацій,</w:t>
      </w:r>
      <w:r w:rsidR="00EE5E59" w:rsidRPr="003D3651">
        <w:rPr>
          <w:sz w:val="28"/>
          <w:szCs w:val="28"/>
          <w:lang w:val="uk-UA"/>
        </w:rPr>
        <w:t xml:space="preserve"> інших колективних та індивідуальних форм </w:t>
      </w:r>
      <w:r>
        <w:rPr>
          <w:sz w:val="28"/>
          <w:szCs w:val="28"/>
          <w:lang w:val="uk-UA"/>
        </w:rPr>
        <w:t>роботи</w:t>
      </w:r>
      <w:r w:rsidR="00EE5E59" w:rsidRPr="003D3651">
        <w:rPr>
          <w:sz w:val="28"/>
          <w:szCs w:val="28"/>
          <w:lang w:val="uk-UA"/>
        </w:rPr>
        <w:t xml:space="preserve"> з педагогічними працівниками </w:t>
      </w:r>
      <w:r>
        <w:rPr>
          <w:sz w:val="28"/>
          <w:szCs w:val="28"/>
          <w:lang w:val="uk-UA"/>
        </w:rPr>
        <w:t xml:space="preserve">навчання </w:t>
      </w:r>
      <w:r w:rsidR="00EE5E59" w:rsidRPr="003D3651">
        <w:rPr>
          <w:sz w:val="28"/>
          <w:szCs w:val="28"/>
          <w:lang w:val="uk-UA"/>
        </w:rPr>
        <w:t xml:space="preserve">щодо створення, оформлення ними методичних розробок для публікацій на конкурси різного рівня з метою попередження порушень академічної доброчесності; </w:t>
      </w:r>
    </w:p>
    <w:p w:rsidR="003D3651" w:rsidRDefault="00EE5E59" w:rsidP="00167311">
      <w:pPr>
        <w:pStyle w:val="10"/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>використовує у своїй діяльності (рецензування робіт на конкурси різного рівня, на присвоєння педагогічного звання) та рекомендує вчителям сервіси безкош</w:t>
      </w:r>
      <w:r w:rsidR="001978D0">
        <w:rPr>
          <w:sz w:val="28"/>
          <w:szCs w:val="28"/>
          <w:lang w:val="uk-UA"/>
        </w:rPr>
        <w:t xml:space="preserve">товної перевірки робіт на </w:t>
      </w:r>
      <w:proofErr w:type="spellStart"/>
      <w:r w:rsidR="001978D0">
        <w:rPr>
          <w:sz w:val="28"/>
          <w:szCs w:val="28"/>
          <w:lang w:val="uk-UA"/>
        </w:rPr>
        <w:t>анти</w:t>
      </w:r>
      <w:r w:rsidRPr="003D3651">
        <w:rPr>
          <w:sz w:val="28"/>
          <w:szCs w:val="28"/>
          <w:lang w:val="uk-UA"/>
        </w:rPr>
        <w:t>плагіат</w:t>
      </w:r>
      <w:proofErr w:type="spellEnd"/>
      <w:r w:rsidRPr="003D3651">
        <w:rPr>
          <w:sz w:val="28"/>
          <w:szCs w:val="28"/>
          <w:lang w:val="uk-UA"/>
        </w:rPr>
        <w:t xml:space="preserve">. </w:t>
      </w:r>
    </w:p>
    <w:p w:rsidR="003D3651" w:rsidRDefault="00947E03" w:rsidP="00947E03">
      <w:pPr>
        <w:pStyle w:val="10"/>
        <w:numPr>
          <w:ilvl w:val="0"/>
          <w:numId w:val="3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EE5E59" w:rsidRPr="003D3651">
        <w:rPr>
          <w:sz w:val="28"/>
          <w:szCs w:val="28"/>
          <w:lang w:val="uk-UA"/>
        </w:rPr>
        <w:t>едагогічні працівник</w:t>
      </w:r>
      <w:r>
        <w:rPr>
          <w:sz w:val="28"/>
          <w:szCs w:val="28"/>
          <w:lang w:val="uk-UA"/>
        </w:rPr>
        <w:t>и, у</w:t>
      </w:r>
      <w:r w:rsidR="00EE5E59" w:rsidRPr="003D3651">
        <w:rPr>
          <w:sz w:val="28"/>
          <w:szCs w:val="28"/>
          <w:lang w:val="uk-UA"/>
        </w:rPr>
        <w:t xml:space="preserve"> процесі своєї освітньої діяльності, дотримуються етики та академічної доброчесності, умов </w:t>
      </w:r>
      <w:r>
        <w:rPr>
          <w:sz w:val="28"/>
          <w:szCs w:val="28"/>
          <w:lang w:val="uk-UA"/>
        </w:rPr>
        <w:t>цього</w:t>
      </w:r>
      <w:r w:rsidR="00EE5E59" w:rsidRPr="003D3651">
        <w:rPr>
          <w:sz w:val="28"/>
          <w:szCs w:val="28"/>
          <w:lang w:val="uk-UA"/>
        </w:rPr>
        <w:t xml:space="preserve"> Положення, проводять роз’яснювальну роботу з учнями щодо норм етичної поведінки та неприпустимості порушення академічної доброчесності (плагіат, порушення правил оформлення цитування, посилання на джерела інформації, списування). </w:t>
      </w:r>
    </w:p>
    <w:p w:rsidR="00ED2183" w:rsidRDefault="00ED2183" w:rsidP="00295E43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</w:p>
    <w:p w:rsidR="003D3651" w:rsidRPr="00ED2183" w:rsidRDefault="00ED2183" w:rsidP="00ED2183">
      <w:pPr>
        <w:pStyle w:val="10"/>
        <w:spacing w:line="20" w:lineRule="atLeast"/>
        <w:ind w:left="0" w:firstLine="709"/>
        <w:jc w:val="center"/>
        <w:rPr>
          <w:b/>
          <w:sz w:val="28"/>
          <w:szCs w:val="28"/>
          <w:lang w:val="uk-UA"/>
        </w:rPr>
      </w:pPr>
      <w:r w:rsidRPr="00ED2183">
        <w:rPr>
          <w:b/>
          <w:sz w:val="28"/>
          <w:szCs w:val="28"/>
          <w:lang w:val="en-US"/>
        </w:rPr>
        <w:t>V</w:t>
      </w:r>
      <w:r w:rsidRPr="00ED2183">
        <w:rPr>
          <w:b/>
          <w:sz w:val="28"/>
          <w:szCs w:val="28"/>
          <w:lang w:val="uk-UA"/>
        </w:rPr>
        <w:t xml:space="preserve">. </w:t>
      </w:r>
      <w:r w:rsidR="00EE5E59" w:rsidRPr="00ED2183">
        <w:rPr>
          <w:b/>
          <w:sz w:val="28"/>
          <w:szCs w:val="28"/>
        </w:rPr>
        <w:t>ВИДИ ВІДПОВІДАЛЬНОСТІ ЗА ПОРУШЕННЯ АКАДЕМІЧНОЇ ДОБРОЧЕСНОСТІ</w:t>
      </w:r>
    </w:p>
    <w:p w:rsidR="003D3651" w:rsidRDefault="001978D0" w:rsidP="00295E43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EE5E59" w:rsidRPr="00295E43">
        <w:rPr>
          <w:sz w:val="28"/>
          <w:szCs w:val="28"/>
        </w:rPr>
        <w:t>Види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академічної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відповідальності</w:t>
      </w:r>
      <w:proofErr w:type="spellEnd"/>
      <w:r w:rsidR="00EE5E59" w:rsidRPr="00295E43">
        <w:rPr>
          <w:sz w:val="28"/>
          <w:szCs w:val="28"/>
        </w:rPr>
        <w:t xml:space="preserve"> за </w:t>
      </w:r>
      <w:proofErr w:type="spellStart"/>
      <w:r w:rsidR="00EE5E59" w:rsidRPr="00295E43">
        <w:rPr>
          <w:sz w:val="28"/>
          <w:szCs w:val="28"/>
        </w:rPr>
        <w:t>конкретне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порушення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академічної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доброчесності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визначають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proofErr w:type="gramStart"/>
      <w:r w:rsidR="00EE5E59" w:rsidRPr="00295E43">
        <w:rPr>
          <w:sz w:val="28"/>
          <w:szCs w:val="28"/>
        </w:rPr>
        <w:t>спец</w:t>
      </w:r>
      <w:proofErr w:type="gramEnd"/>
      <w:r w:rsidR="00EE5E59" w:rsidRPr="00295E43">
        <w:rPr>
          <w:sz w:val="28"/>
          <w:szCs w:val="28"/>
        </w:rPr>
        <w:t>іальні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закони</w:t>
      </w:r>
      <w:proofErr w:type="spellEnd"/>
      <w:r w:rsidR="00EE5E59" w:rsidRPr="00295E43">
        <w:rPr>
          <w:sz w:val="28"/>
          <w:szCs w:val="28"/>
        </w:rPr>
        <w:t xml:space="preserve"> та </w:t>
      </w:r>
      <w:proofErr w:type="spellStart"/>
      <w:r w:rsidR="00EE5E59" w:rsidRPr="00295E43">
        <w:rPr>
          <w:sz w:val="28"/>
          <w:szCs w:val="28"/>
        </w:rPr>
        <w:t>внутрішнє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Положення</w:t>
      </w:r>
      <w:proofErr w:type="spellEnd"/>
      <w:r w:rsidR="00EE5E59" w:rsidRPr="00295E43">
        <w:rPr>
          <w:sz w:val="28"/>
          <w:szCs w:val="28"/>
        </w:rPr>
        <w:t xml:space="preserve">. </w:t>
      </w:r>
    </w:p>
    <w:p w:rsidR="00167311" w:rsidRPr="00167311" w:rsidRDefault="00167311" w:rsidP="00167311">
      <w:pPr>
        <w:shd w:val="clear" w:color="auto" w:fill="FFFFFF"/>
        <w:spacing w:before="203" w:after="203" w:line="224" w:lineRule="atLeast"/>
        <w:ind w:firstLine="708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167311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За порушення академічної доброчесності педагогічні працівники освітнього закладу</w:t>
      </w: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 </w:t>
      </w:r>
      <w:r w:rsidRPr="00167311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можуть бути притягнуті до такої академічної відповідальності:</w:t>
      </w:r>
    </w:p>
    <w:p w:rsidR="00167311" w:rsidRPr="00167311" w:rsidRDefault="00167311" w:rsidP="00167311">
      <w:pPr>
        <w:shd w:val="clear" w:color="auto" w:fill="FFFFFF"/>
        <w:spacing w:before="203" w:after="203" w:line="224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    </w:t>
      </w:r>
      <w:r w:rsidRPr="00167311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- при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необ’єктивному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оцінюванні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результатів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навчання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здобувачів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освіти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педагогічному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працівнику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рекомендується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опрацювати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критерії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оцінювання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знань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.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Факти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систематичних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порушень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враховуються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при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встановленні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кваліфікаційної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категорії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присвоєнні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педагогічного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звання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;</w:t>
      </w:r>
    </w:p>
    <w:p w:rsidR="00167311" w:rsidRPr="00167311" w:rsidRDefault="00167311" w:rsidP="00167311">
      <w:pPr>
        <w:shd w:val="clear" w:color="auto" w:fill="FFFFFF"/>
        <w:spacing w:before="203" w:after="203" w:line="224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    -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спотворене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представлення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у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методичних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розробках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публікаціях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чужих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ідей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використання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Інтернету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без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посилань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фальсифікація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наукових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досл</w:t>
      </w:r>
      <w:proofErr w:type="gram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іджень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неправдива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інформація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про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власну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освітню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діяльність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є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підставою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для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відмови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в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присвоєнні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або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позбавленні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раніше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присвоєного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педагогічного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звання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кваліфікаційної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категорії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;</w:t>
      </w:r>
    </w:p>
    <w:p w:rsidR="00167311" w:rsidRPr="00167311" w:rsidRDefault="00167311" w:rsidP="00167311">
      <w:pPr>
        <w:shd w:val="clear" w:color="auto" w:fill="FFFFFF"/>
        <w:spacing w:before="203" w:after="203" w:line="224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     -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надання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освітніх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послуг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за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певну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незаконну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винагороду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матеріального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чи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нематеріального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характеру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залежно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розміру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об’єму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є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</w:t>
      </w:r>
      <w:proofErr w:type="gram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ідставою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для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притягнення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педагогічного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працівника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до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відповідальності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судом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першої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інстанції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.</w:t>
      </w:r>
    </w:p>
    <w:p w:rsidR="00167311" w:rsidRPr="00167311" w:rsidRDefault="00167311" w:rsidP="00167311">
      <w:pPr>
        <w:shd w:val="clear" w:color="auto" w:fill="FFFFFF"/>
        <w:spacing w:before="203" w:after="203" w:line="224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     </w:t>
      </w:r>
      <w:r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ab/>
      </w: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За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порушення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академічної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доброчесності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здобувачі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освіти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можуть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бути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притягнуті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до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такої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академічної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відповідальності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:</w:t>
      </w:r>
    </w:p>
    <w:p w:rsidR="00167311" w:rsidRPr="00167311" w:rsidRDefault="00167311" w:rsidP="00167311">
      <w:pPr>
        <w:shd w:val="clear" w:color="auto" w:fill="FFFFFF"/>
        <w:spacing w:before="203" w:after="203" w:line="224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     -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повторне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проходження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оцінюванн</w:t>
      </w:r>
      <w:proofErr w:type="gram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(</w:t>
      </w:r>
      <w:proofErr w:type="spellStart"/>
      <w:proofErr w:type="gram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контрольна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робота,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іспит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залік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тощо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);</w:t>
      </w:r>
    </w:p>
    <w:p w:rsidR="00167311" w:rsidRPr="00167311" w:rsidRDefault="00167311" w:rsidP="00167311">
      <w:pPr>
        <w:shd w:val="clear" w:color="auto" w:fill="FFFFFF"/>
        <w:spacing w:before="203" w:after="203" w:line="224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     - при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моніторингу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якості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знань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не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зараховуються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результати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при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участі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у І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етапі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(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шкільному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)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Всеукраїнських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учнівських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олімпіадах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конкурсах – робота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учасника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анулюється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, не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оцінюється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. У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разі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повторних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випадків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списування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учень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допускається</w:t>
      </w:r>
      <w:proofErr w:type="spellEnd"/>
      <w:proofErr w:type="gram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до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участі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  в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інших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олімпіадах</w:t>
      </w:r>
      <w:proofErr w:type="spellEnd"/>
      <w:r w:rsidRPr="00167311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, конкурсах.</w:t>
      </w:r>
    </w:p>
    <w:p w:rsidR="00167311" w:rsidRPr="00167311" w:rsidRDefault="00167311" w:rsidP="00295E43">
      <w:pPr>
        <w:pStyle w:val="10"/>
        <w:spacing w:line="20" w:lineRule="atLeast"/>
        <w:ind w:left="0" w:firstLine="709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559"/>
        <w:gridCol w:w="2583"/>
        <w:gridCol w:w="2236"/>
        <w:gridCol w:w="1808"/>
      </w:tblGrid>
      <w:tr w:rsidR="001978D0" w:rsidTr="00A2090E">
        <w:tc>
          <w:tcPr>
            <w:tcW w:w="1668" w:type="dxa"/>
          </w:tcPr>
          <w:p w:rsidR="001978D0" w:rsidRPr="001978D0" w:rsidRDefault="001978D0" w:rsidP="001978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Порушення академічної доброчесності </w:t>
            </w:r>
          </w:p>
        </w:tc>
        <w:tc>
          <w:tcPr>
            <w:tcW w:w="1559" w:type="dxa"/>
          </w:tcPr>
          <w:p w:rsidR="001978D0" w:rsidRPr="001978D0" w:rsidRDefault="001978D0" w:rsidP="001978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Суб’єкти порушення </w:t>
            </w:r>
          </w:p>
        </w:tc>
        <w:tc>
          <w:tcPr>
            <w:tcW w:w="2583" w:type="dxa"/>
          </w:tcPr>
          <w:p w:rsidR="001978D0" w:rsidRPr="001978D0" w:rsidRDefault="001978D0" w:rsidP="001978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Обставини та умови порушення академічної доброчесності </w:t>
            </w:r>
          </w:p>
        </w:tc>
        <w:tc>
          <w:tcPr>
            <w:tcW w:w="2236" w:type="dxa"/>
          </w:tcPr>
          <w:p w:rsidR="001978D0" w:rsidRPr="001978D0" w:rsidRDefault="001978D0" w:rsidP="001978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Наслідки і форма відповідальності </w:t>
            </w:r>
          </w:p>
        </w:tc>
        <w:tc>
          <w:tcPr>
            <w:tcW w:w="1808" w:type="dxa"/>
          </w:tcPr>
          <w:p w:rsidR="001978D0" w:rsidRPr="001978D0" w:rsidRDefault="001978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7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Орган/ посадова особа, який приймає рішення про призначення </w:t>
            </w:r>
            <w:r w:rsidRPr="001978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виду відповідальності</w:t>
            </w:r>
          </w:p>
        </w:tc>
      </w:tr>
      <w:tr w:rsidR="00A2090E" w:rsidTr="00A2090E">
        <w:trPr>
          <w:trHeight w:val="1135"/>
        </w:trPr>
        <w:tc>
          <w:tcPr>
            <w:tcW w:w="1668" w:type="dxa"/>
            <w:vMerge w:val="restart"/>
          </w:tcPr>
          <w:p w:rsidR="00A2090E" w:rsidRDefault="00A2090E" w:rsidP="00295E43">
            <w:pPr>
              <w:pStyle w:val="10"/>
              <w:spacing w:line="20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lastRenderedPageBreak/>
              <w:t>Списування</w:t>
            </w:r>
            <w:proofErr w:type="spellEnd"/>
          </w:p>
        </w:tc>
        <w:tc>
          <w:tcPr>
            <w:tcW w:w="1559" w:type="dxa"/>
            <w:vMerge w:val="restart"/>
          </w:tcPr>
          <w:p w:rsidR="00A2090E" w:rsidRDefault="00A2090E" w:rsidP="00295E43">
            <w:pPr>
              <w:pStyle w:val="10"/>
              <w:spacing w:line="20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t>Здобувачі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583" w:type="dxa"/>
          </w:tcPr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Самостійні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; 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к/</w:t>
            </w:r>
            <w:proofErr w:type="gramStart"/>
            <w:r>
              <w:rPr>
                <w:lang w:val="uk-UA"/>
              </w:rPr>
              <w:t>р</w:t>
            </w:r>
            <w:proofErr w:type="gramEnd"/>
            <w:r>
              <w:t xml:space="preserve">; </w:t>
            </w:r>
          </w:p>
          <w:p w:rsidR="00A2090E" w:rsidRPr="00A2090E" w:rsidRDefault="00A2090E" w:rsidP="00295E43">
            <w:pPr>
              <w:pStyle w:val="10"/>
              <w:spacing w:line="20" w:lineRule="atLeast"/>
              <w:ind w:left="0"/>
            </w:pPr>
            <w:r>
              <w:t xml:space="preserve">- </w:t>
            </w:r>
            <w:proofErr w:type="spellStart"/>
            <w:r>
              <w:t>контрольні</w:t>
            </w:r>
            <w:proofErr w:type="spellEnd"/>
            <w:r>
              <w:t xml:space="preserve"> </w:t>
            </w:r>
            <w:proofErr w:type="spellStart"/>
            <w:r>
              <w:t>зрізи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з</w:t>
            </w:r>
            <w:proofErr w:type="spellStart"/>
            <w:r>
              <w:t>нань</w:t>
            </w:r>
            <w:proofErr w:type="spellEnd"/>
            <w:r>
              <w:t>.</w:t>
            </w:r>
          </w:p>
        </w:tc>
        <w:tc>
          <w:tcPr>
            <w:tcW w:w="2236" w:type="dxa"/>
          </w:tcPr>
          <w:p w:rsidR="00A2090E" w:rsidRPr="001978D0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t>Повторне</w:t>
            </w:r>
            <w:proofErr w:type="spellEnd"/>
            <w:r>
              <w:t xml:space="preserve">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- 1 </w:t>
            </w:r>
            <w:proofErr w:type="spellStart"/>
            <w:r>
              <w:t>тиждень</w:t>
            </w:r>
            <w:proofErr w:type="spellEnd"/>
          </w:p>
        </w:tc>
        <w:tc>
          <w:tcPr>
            <w:tcW w:w="1808" w:type="dxa"/>
          </w:tcPr>
          <w:p w:rsidR="00A2090E" w:rsidRPr="001978D0" w:rsidRDefault="00A2090E" w:rsidP="001978D0">
            <w:pPr>
              <w:pStyle w:val="10"/>
              <w:spacing w:line="20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t>Педагогічна</w:t>
            </w:r>
            <w:proofErr w:type="spellEnd"/>
            <w:r>
              <w:t xml:space="preserve"> рада </w:t>
            </w:r>
          </w:p>
        </w:tc>
      </w:tr>
      <w:tr w:rsidR="00A2090E" w:rsidTr="00A2090E">
        <w:trPr>
          <w:trHeight w:val="779"/>
        </w:trPr>
        <w:tc>
          <w:tcPr>
            <w:tcW w:w="1668" w:type="dxa"/>
            <w:vMerge/>
          </w:tcPr>
          <w:p w:rsidR="00A2090E" w:rsidRDefault="00A2090E" w:rsidP="00295E43">
            <w:pPr>
              <w:pStyle w:val="10"/>
              <w:spacing w:line="20" w:lineRule="atLeast"/>
              <w:ind w:left="0"/>
            </w:pPr>
          </w:p>
        </w:tc>
        <w:tc>
          <w:tcPr>
            <w:tcW w:w="1559" w:type="dxa"/>
            <w:vMerge/>
          </w:tcPr>
          <w:p w:rsidR="00A2090E" w:rsidRDefault="00A2090E" w:rsidP="00295E43">
            <w:pPr>
              <w:pStyle w:val="10"/>
              <w:spacing w:line="20" w:lineRule="atLeast"/>
              <w:ind w:left="0"/>
            </w:pPr>
          </w:p>
        </w:tc>
        <w:tc>
          <w:tcPr>
            <w:tcW w:w="2583" w:type="dxa"/>
          </w:tcPr>
          <w:p w:rsid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 xml:space="preserve">- ДПА; </w:t>
            </w:r>
          </w:p>
          <w:p w:rsid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A2090E">
            <w:pPr>
              <w:pStyle w:val="10"/>
              <w:spacing w:line="20" w:lineRule="atLeast"/>
              <w:ind w:left="0"/>
            </w:pPr>
            <w:r>
              <w:rPr>
                <w:lang w:val="uk-UA"/>
              </w:rPr>
              <w:t>-</w:t>
            </w:r>
            <w:proofErr w:type="spellStart"/>
            <w:r>
              <w:t>моніторинги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</w:p>
        </w:tc>
        <w:tc>
          <w:tcPr>
            <w:tcW w:w="2236" w:type="dxa"/>
          </w:tcPr>
          <w:p w:rsid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t>Повторне</w:t>
            </w:r>
            <w:proofErr w:type="spellEnd"/>
            <w:r>
              <w:t xml:space="preserve">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за </w:t>
            </w:r>
            <w:proofErr w:type="spellStart"/>
            <w:r>
              <w:t>графіком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ДПА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  <w:p w:rsidR="00A2090E" w:rsidRPr="00A2090E" w:rsidRDefault="00A2090E" w:rsidP="00A2090E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 xml:space="preserve">Не </w:t>
            </w:r>
            <w:proofErr w:type="spellStart"/>
            <w:r>
              <w:t>зарахування</w:t>
            </w:r>
            <w:proofErr w:type="spellEnd"/>
            <w:r>
              <w:t xml:space="preserve"> </w:t>
            </w:r>
            <w:proofErr w:type="spellStart"/>
            <w:r>
              <w:t>результаті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08" w:type="dxa"/>
          </w:tcPr>
          <w:p w:rsidR="00A2090E" w:rsidRDefault="00A2090E" w:rsidP="001978D0">
            <w:pPr>
              <w:pStyle w:val="10"/>
              <w:spacing w:line="20" w:lineRule="atLeast"/>
              <w:ind w:left="0"/>
            </w:pPr>
            <w:proofErr w:type="spellStart"/>
            <w:r>
              <w:t>Педагогічна</w:t>
            </w:r>
            <w:proofErr w:type="spellEnd"/>
            <w:r>
              <w:t xml:space="preserve"> рада</w:t>
            </w:r>
          </w:p>
        </w:tc>
      </w:tr>
      <w:tr w:rsidR="00A2090E" w:rsidTr="00A2090E">
        <w:trPr>
          <w:trHeight w:val="1412"/>
        </w:trPr>
        <w:tc>
          <w:tcPr>
            <w:tcW w:w="1668" w:type="dxa"/>
            <w:vMerge/>
          </w:tcPr>
          <w:p w:rsidR="00A2090E" w:rsidRDefault="00A2090E" w:rsidP="00295E43">
            <w:pPr>
              <w:pStyle w:val="10"/>
              <w:spacing w:line="20" w:lineRule="atLeast"/>
              <w:ind w:left="0"/>
            </w:pPr>
          </w:p>
        </w:tc>
        <w:tc>
          <w:tcPr>
            <w:tcW w:w="1559" w:type="dxa"/>
            <w:vMerge/>
          </w:tcPr>
          <w:p w:rsidR="00A2090E" w:rsidRDefault="00A2090E" w:rsidP="00295E43">
            <w:pPr>
              <w:pStyle w:val="10"/>
              <w:spacing w:line="20" w:lineRule="atLeast"/>
              <w:ind w:left="0"/>
            </w:pPr>
          </w:p>
        </w:tc>
        <w:tc>
          <w:tcPr>
            <w:tcW w:w="2583" w:type="dxa"/>
          </w:tcPr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 xml:space="preserve">І </w:t>
            </w:r>
            <w:proofErr w:type="spellStart"/>
            <w:r>
              <w:t>етап</w:t>
            </w:r>
            <w:proofErr w:type="spellEnd"/>
            <w:r>
              <w:t xml:space="preserve"> (</w:t>
            </w:r>
            <w:proofErr w:type="spellStart"/>
            <w:r>
              <w:t>шкільний</w:t>
            </w:r>
            <w:proofErr w:type="spellEnd"/>
            <w:r>
              <w:t xml:space="preserve">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учнівських</w:t>
            </w:r>
            <w:proofErr w:type="spellEnd"/>
            <w:r>
              <w:t xml:space="preserve"> </w:t>
            </w:r>
            <w:proofErr w:type="spellStart"/>
            <w:r>
              <w:t>олімпіад</w:t>
            </w:r>
            <w:proofErr w:type="spellEnd"/>
            <w:r>
              <w:t xml:space="preserve">, </w:t>
            </w:r>
            <w:proofErr w:type="spellStart"/>
            <w:r>
              <w:t>конкурсів</w:t>
            </w:r>
            <w:proofErr w:type="spellEnd"/>
            <w:r>
              <w:t>;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295E43">
            <w:pPr>
              <w:pStyle w:val="10"/>
              <w:spacing w:line="20" w:lineRule="atLeast"/>
              <w:ind w:left="0"/>
            </w:pPr>
          </w:p>
        </w:tc>
        <w:tc>
          <w:tcPr>
            <w:tcW w:w="2236" w:type="dxa"/>
          </w:tcPr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 xml:space="preserve">Робота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анулюється</w:t>
            </w:r>
            <w:proofErr w:type="spellEnd"/>
            <w:r>
              <w:t xml:space="preserve">, не </w:t>
            </w:r>
            <w:proofErr w:type="spellStart"/>
            <w:r>
              <w:t>оцінюється</w:t>
            </w:r>
            <w:proofErr w:type="spellEnd"/>
            <w:r>
              <w:t xml:space="preserve">. 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повторних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 </w:t>
            </w:r>
            <w:proofErr w:type="spellStart"/>
            <w:r>
              <w:t>списування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не </w:t>
            </w: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олімпіадах</w:t>
            </w:r>
            <w:proofErr w:type="spellEnd"/>
            <w:r>
              <w:t>, конкурсах</w:t>
            </w:r>
          </w:p>
        </w:tc>
        <w:tc>
          <w:tcPr>
            <w:tcW w:w="1808" w:type="dxa"/>
          </w:tcPr>
          <w:p w:rsidR="00A2090E" w:rsidRDefault="00A2090E" w:rsidP="001978D0">
            <w:pPr>
              <w:pStyle w:val="10"/>
              <w:spacing w:line="20" w:lineRule="atLeast"/>
              <w:ind w:left="0"/>
            </w:pPr>
            <w:proofErr w:type="spellStart"/>
            <w:r>
              <w:t>Оргкомітет</w:t>
            </w:r>
            <w:proofErr w:type="spellEnd"/>
            <w:r>
              <w:t xml:space="preserve">, </w:t>
            </w:r>
            <w:proofErr w:type="spellStart"/>
            <w:r>
              <w:t>журі</w:t>
            </w:r>
            <w:proofErr w:type="spellEnd"/>
          </w:p>
        </w:tc>
      </w:tr>
      <w:tr w:rsidR="001978D0" w:rsidTr="00A2090E">
        <w:tc>
          <w:tcPr>
            <w:tcW w:w="1668" w:type="dxa"/>
          </w:tcPr>
          <w:p w:rsidR="001978D0" w:rsidRDefault="00A2090E" w:rsidP="00295E43">
            <w:pPr>
              <w:pStyle w:val="10"/>
              <w:spacing w:line="20" w:lineRule="atLeast"/>
              <w:ind w:left="0"/>
            </w:pPr>
            <w:proofErr w:type="spellStart"/>
            <w:r>
              <w:t>Необ’єктивне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здобувачі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1978D0" w:rsidRDefault="00A2090E" w:rsidP="00295E43">
            <w:pPr>
              <w:pStyle w:val="10"/>
              <w:spacing w:line="20" w:lineRule="atLeast"/>
              <w:ind w:left="0"/>
            </w:pP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</w:p>
        </w:tc>
        <w:tc>
          <w:tcPr>
            <w:tcW w:w="2583" w:type="dxa"/>
          </w:tcPr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proofErr w:type="gramStart"/>
            <w:r>
              <w:t>Св</w:t>
            </w:r>
            <w:proofErr w:type="gramEnd"/>
            <w:r>
              <w:t>ідоме</w:t>
            </w:r>
            <w:proofErr w:type="spellEnd"/>
            <w:r>
              <w:t xml:space="preserve"> </w:t>
            </w:r>
            <w:proofErr w:type="spellStart"/>
            <w:r>
              <w:t>завищення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заниження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усні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; 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домашні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;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онтрольні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; </w:t>
            </w:r>
          </w:p>
          <w:p w:rsidR="001978D0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лабораторні</w:t>
            </w:r>
            <w:proofErr w:type="spellEnd"/>
            <w:r>
              <w:t xml:space="preserve"> та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;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 xml:space="preserve">ДПА; 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заліки</w:t>
            </w:r>
            <w:proofErr w:type="spellEnd"/>
            <w:r>
              <w:t>;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моніторинги</w:t>
            </w:r>
            <w:proofErr w:type="spellEnd"/>
            <w:r>
              <w:t xml:space="preserve">; </w:t>
            </w:r>
          </w:p>
          <w:p w:rsidR="00A2090E" w:rsidRP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>-</w:t>
            </w:r>
            <w:proofErr w:type="spellStart"/>
            <w:r>
              <w:t>олімпіади</w:t>
            </w:r>
            <w:proofErr w:type="spellEnd"/>
            <w:r>
              <w:t xml:space="preserve"> та </w:t>
            </w:r>
            <w:proofErr w:type="spellStart"/>
            <w:r>
              <w:t>конкурсні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2236" w:type="dxa"/>
          </w:tcPr>
          <w:p w:rsidR="001978D0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t>Педагогічному</w:t>
            </w:r>
            <w:proofErr w:type="spellEnd"/>
            <w:r>
              <w:t xml:space="preserve"> </w:t>
            </w:r>
            <w:proofErr w:type="spellStart"/>
            <w:r>
              <w:t>працівнику</w:t>
            </w:r>
            <w:proofErr w:type="spellEnd"/>
            <w:r>
              <w:t xml:space="preserve"> </w:t>
            </w:r>
            <w:proofErr w:type="spellStart"/>
            <w:r>
              <w:t>рекомендується</w:t>
            </w:r>
            <w:proofErr w:type="spellEnd"/>
            <w:r>
              <w:t xml:space="preserve"> </w:t>
            </w:r>
            <w:proofErr w:type="spellStart"/>
            <w:r>
              <w:t>опрацювати</w:t>
            </w:r>
            <w:proofErr w:type="spellEnd"/>
            <w:r>
              <w:t xml:space="preserve"> </w:t>
            </w:r>
            <w:proofErr w:type="spellStart"/>
            <w:r>
              <w:t>критерії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. </w:t>
            </w:r>
            <w:proofErr w:type="spellStart"/>
            <w:r>
              <w:t>Факти</w:t>
            </w:r>
            <w:proofErr w:type="spellEnd"/>
            <w:r>
              <w:t xml:space="preserve"> </w:t>
            </w:r>
            <w:proofErr w:type="spellStart"/>
            <w:r>
              <w:t>систематичних</w:t>
            </w:r>
            <w:proofErr w:type="spellEnd"/>
            <w:r>
              <w:t xml:space="preserve"> </w:t>
            </w:r>
            <w:proofErr w:type="spellStart"/>
            <w:r>
              <w:t>порушень</w:t>
            </w:r>
            <w:proofErr w:type="spellEnd"/>
            <w:r>
              <w:t xml:space="preserve"> </w:t>
            </w:r>
            <w:proofErr w:type="spellStart"/>
            <w:r>
              <w:t>враховуються</w:t>
            </w:r>
            <w:proofErr w:type="spellEnd"/>
          </w:p>
          <w:p w:rsidR="00A2090E" w:rsidRP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t xml:space="preserve">при </w:t>
            </w:r>
            <w:proofErr w:type="spellStart"/>
            <w:r>
              <w:t>встановленні</w:t>
            </w:r>
            <w:proofErr w:type="spellEnd"/>
            <w:r>
              <w:t xml:space="preserve"> </w:t>
            </w:r>
            <w:proofErr w:type="spellStart"/>
            <w:r>
              <w:t>кваліфікаційної</w:t>
            </w:r>
            <w:proofErr w:type="spellEnd"/>
            <w:r>
              <w:t xml:space="preserve"> </w:t>
            </w:r>
            <w:proofErr w:type="spellStart"/>
            <w:r>
              <w:t>категорії</w:t>
            </w:r>
            <w:proofErr w:type="spellEnd"/>
            <w:r>
              <w:t xml:space="preserve">, </w:t>
            </w:r>
            <w:proofErr w:type="spellStart"/>
            <w:r>
              <w:t>присвоєнні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звань</w:t>
            </w:r>
            <w:proofErr w:type="spellEnd"/>
          </w:p>
        </w:tc>
        <w:tc>
          <w:tcPr>
            <w:tcW w:w="1808" w:type="dxa"/>
          </w:tcPr>
          <w:p w:rsidR="001978D0" w:rsidRPr="00A2090E" w:rsidRDefault="00A2090E" w:rsidP="000A6AAF">
            <w:pPr>
              <w:pStyle w:val="10"/>
              <w:spacing w:line="20" w:lineRule="atLeast"/>
              <w:ind w:left="0"/>
              <w:rPr>
                <w:sz w:val="28"/>
                <w:szCs w:val="28"/>
                <w:lang w:val="uk-UA"/>
              </w:rPr>
            </w:pPr>
            <w:r w:rsidRPr="00A2090E">
              <w:rPr>
                <w:lang w:val="uk-UA"/>
              </w:rPr>
              <w:t>Адміністрація закладу, атестаційні комісії усіх рівнів</w:t>
            </w:r>
          </w:p>
        </w:tc>
      </w:tr>
      <w:tr w:rsidR="001978D0" w:rsidTr="00A2090E">
        <w:tc>
          <w:tcPr>
            <w:tcW w:w="1668" w:type="dxa"/>
          </w:tcPr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 w:rsidRPr="00F22952">
              <w:rPr>
                <w:lang w:val="uk-UA"/>
              </w:rPr>
              <w:t xml:space="preserve">Обман </w:t>
            </w:r>
            <w:proofErr w:type="spellStart"/>
            <w:r w:rsidRPr="00F22952">
              <w:rPr>
                <w:lang w:val="uk-UA"/>
              </w:rPr>
              <w:t>Фальсифіка</w:t>
            </w:r>
            <w:r w:rsidR="00A0246D">
              <w:rPr>
                <w:lang w:val="uk-UA"/>
              </w:rPr>
              <w:t>-</w:t>
            </w:r>
            <w:r w:rsidRPr="00F22952">
              <w:rPr>
                <w:lang w:val="uk-UA"/>
              </w:rPr>
              <w:t>ція</w:t>
            </w:r>
            <w:proofErr w:type="spellEnd"/>
            <w:r w:rsidRPr="00F22952">
              <w:rPr>
                <w:lang w:val="uk-UA"/>
              </w:rPr>
              <w:t xml:space="preserve"> </w:t>
            </w: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2090E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1978D0" w:rsidRDefault="00A2090E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 w:rsidRPr="00F22952">
              <w:rPr>
                <w:lang w:val="uk-UA"/>
              </w:rPr>
              <w:t>Фабрикація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</w:p>
          <w:p w:rsidR="00A0246D" w:rsidRP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rPr>
                <w:lang w:val="uk-UA"/>
              </w:rPr>
              <w:t>Плагіат</w:t>
            </w:r>
          </w:p>
        </w:tc>
        <w:tc>
          <w:tcPr>
            <w:tcW w:w="1559" w:type="dxa"/>
          </w:tcPr>
          <w:p w:rsidR="001978D0" w:rsidRPr="00A2090E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t>Педагогічні</w:t>
            </w:r>
            <w:proofErr w:type="spellEnd"/>
            <w:r>
              <w:t xml:space="preserve"> </w:t>
            </w:r>
            <w:proofErr w:type="spellStart"/>
            <w:r>
              <w:t>працівники</w:t>
            </w:r>
            <w:proofErr w:type="spellEnd"/>
            <w:r>
              <w:t xml:space="preserve"> як </w:t>
            </w:r>
            <w:proofErr w:type="spellStart"/>
            <w:r>
              <w:t>автори</w:t>
            </w:r>
            <w:proofErr w:type="spellEnd"/>
          </w:p>
        </w:tc>
        <w:tc>
          <w:tcPr>
            <w:tcW w:w="2583" w:type="dxa"/>
          </w:tcPr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 w:rsidRPr="00A0246D">
              <w:rPr>
                <w:lang w:val="uk-UA"/>
              </w:rPr>
              <w:t xml:space="preserve">Навчально-методичні освітні продукти, створені педагогічними працівниками: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t>-методичні</w:t>
            </w:r>
            <w:proofErr w:type="spellEnd"/>
            <w:r w:rsidRPr="00A0246D">
              <w:rPr>
                <w:lang w:val="uk-UA"/>
              </w:rPr>
              <w:t xml:space="preserve"> </w:t>
            </w:r>
            <w:proofErr w:type="spellStart"/>
            <w:r w:rsidRPr="00A0246D">
              <w:rPr>
                <w:lang w:val="uk-UA"/>
              </w:rPr>
              <w:t>рекомендаціЇ</w:t>
            </w:r>
            <w:proofErr w:type="spellEnd"/>
            <w:r w:rsidRPr="00A0246D">
              <w:rPr>
                <w:lang w:val="uk-UA"/>
              </w:rPr>
              <w:t xml:space="preserve">;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t>-навчальний</w:t>
            </w:r>
            <w:proofErr w:type="spellEnd"/>
            <w:r w:rsidRPr="00A0246D">
              <w:rPr>
                <w:lang w:val="uk-UA"/>
              </w:rPr>
              <w:t xml:space="preserve"> посібник; </w:t>
            </w:r>
            <w:proofErr w:type="spellStart"/>
            <w:r w:rsidRPr="00A0246D">
              <w:rPr>
                <w:lang w:val="uk-UA"/>
              </w:rPr>
              <w:t>-навчально-</w:t>
            </w:r>
            <w:proofErr w:type="spellEnd"/>
            <w:r w:rsidRPr="00A0246D">
              <w:rPr>
                <w:lang w:val="uk-UA"/>
              </w:rPr>
              <w:t xml:space="preserve"> методичний посібник</w:t>
            </w:r>
            <w:r>
              <w:rPr>
                <w:lang w:val="uk-UA"/>
              </w:rPr>
              <w:t>;</w:t>
            </w:r>
            <w:r w:rsidRPr="00A0246D">
              <w:rPr>
                <w:lang w:val="uk-UA"/>
              </w:rPr>
              <w:t xml:space="preserve">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t>-наочний</w:t>
            </w:r>
            <w:proofErr w:type="spellEnd"/>
            <w:r w:rsidRPr="00A0246D">
              <w:rPr>
                <w:lang w:val="uk-UA"/>
              </w:rPr>
              <w:t xml:space="preserve"> посібник;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lastRenderedPageBreak/>
              <w:t>-практичний</w:t>
            </w:r>
            <w:proofErr w:type="spellEnd"/>
            <w:r w:rsidRPr="00A0246D">
              <w:rPr>
                <w:lang w:val="uk-UA"/>
              </w:rPr>
              <w:t xml:space="preserve"> посібник; </w:t>
            </w:r>
            <w:proofErr w:type="spellStart"/>
            <w:r w:rsidRPr="00A0246D">
              <w:rPr>
                <w:lang w:val="uk-UA"/>
              </w:rPr>
              <w:t>-навчальний</w:t>
            </w:r>
            <w:proofErr w:type="spellEnd"/>
            <w:r w:rsidRPr="00A0246D">
              <w:rPr>
                <w:lang w:val="uk-UA"/>
              </w:rPr>
              <w:t xml:space="preserve"> наочний посібник;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t>-збірка</w:t>
            </w:r>
            <w:proofErr w:type="spellEnd"/>
            <w:r w:rsidRPr="00A0246D">
              <w:rPr>
                <w:lang w:val="uk-UA"/>
              </w:rPr>
              <w:t xml:space="preserve">;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t>-методична</w:t>
            </w:r>
            <w:proofErr w:type="spellEnd"/>
            <w:r w:rsidRPr="00A0246D">
              <w:rPr>
                <w:lang w:val="uk-UA"/>
              </w:rPr>
              <w:t xml:space="preserve"> збірка</w:t>
            </w:r>
            <w:r>
              <w:rPr>
                <w:lang w:val="uk-UA"/>
              </w:rPr>
              <w:t>;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 w:rsidRPr="00A0246D">
              <w:rPr>
                <w:lang w:val="uk-UA"/>
              </w:rPr>
              <w:t xml:space="preserve"> </w:t>
            </w:r>
            <w:proofErr w:type="spellStart"/>
            <w:r w:rsidRPr="00A0246D">
              <w:rPr>
                <w:lang w:val="uk-UA"/>
              </w:rPr>
              <w:t>-методичний</w:t>
            </w:r>
            <w:proofErr w:type="spellEnd"/>
            <w:r w:rsidRPr="00A0246D">
              <w:rPr>
                <w:lang w:val="uk-UA"/>
              </w:rPr>
              <w:t xml:space="preserve"> вісник;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t>-стаття</w:t>
            </w:r>
            <w:proofErr w:type="spellEnd"/>
            <w:r w:rsidRPr="00A0246D">
              <w:rPr>
                <w:lang w:val="uk-UA"/>
              </w:rPr>
              <w:t xml:space="preserve">; </w:t>
            </w:r>
          </w:p>
          <w:p w:rsidR="001978D0" w:rsidRP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 w:rsidRPr="00A0246D">
              <w:rPr>
                <w:lang w:val="uk-UA"/>
              </w:rPr>
              <w:t>-методична</w:t>
            </w:r>
            <w:proofErr w:type="spellEnd"/>
            <w:r w:rsidRPr="00A0246D">
              <w:rPr>
                <w:lang w:val="uk-UA"/>
              </w:rPr>
              <w:t xml:space="preserve"> розробк</w:t>
            </w:r>
            <w:r>
              <w:rPr>
                <w:lang w:val="uk-UA"/>
              </w:rPr>
              <w:t>а</w:t>
            </w:r>
          </w:p>
        </w:tc>
        <w:tc>
          <w:tcPr>
            <w:tcW w:w="2236" w:type="dxa"/>
          </w:tcPr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 w:rsidRPr="00A0246D">
              <w:rPr>
                <w:lang w:val="uk-UA"/>
              </w:rPr>
              <w:lastRenderedPageBreak/>
              <w:t>У випадку встановле</w:t>
            </w:r>
            <w:r>
              <w:rPr>
                <w:lang w:val="uk-UA"/>
              </w:rPr>
              <w:t xml:space="preserve">ння порушень такого порядку: </w:t>
            </w:r>
          </w:p>
          <w:p w:rsid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A0246D">
              <w:rPr>
                <w:lang w:val="uk-UA"/>
              </w:rPr>
              <w:t>спотворене</w:t>
            </w:r>
            <w:proofErr w:type="spellEnd"/>
            <w:r w:rsidRPr="00A0246D">
              <w:rPr>
                <w:lang w:val="uk-UA"/>
              </w:rPr>
              <w:t xml:space="preserve"> представлення у методичних розробках, публікаціях чужих розробок, ідей, синтезу або </w:t>
            </w:r>
            <w:r w:rsidRPr="00A0246D">
              <w:rPr>
                <w:lang w:val="uk-UA"/>
              </w:rPr>
              <w:lastRenderedPageBreak/>
              <w:t>компіляції чужих джерел, використання Інтернету без посилань, фальсифікація наукових досліджень, неправдива інформація про власну освітню діяльність є підставою для відмови в присвоєнні або позбавлені раніше при</w:t>
            </w:r>
            <w:r>
              <w:rPr>
                <w:lang w:val="uk-UA"/>
              </w:rPr>
              <w:t>своєного педагогічного звання, к</w:t>
            </w:r>
            <w:r w:rsidRPr="00A0246D">
              <w:rPr>
                <w:lang w:val="uk-UA"/>
              </w:rPr>
              <w:t>валіфікаційної категорії</w:t>
            </w:r>
            <w:r>
              <w:rPr>
                <w:lang w:val="uk-UA"/>
              </w:rPr>
              <w:t>;</w:t>
            </w:r>
          </w:p>
          <w:p w:rsidR="001978D0" w:rsidRP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- у</w:t>
            </w:r>
            <w:r w:rsidRPr="00A0246D">
              <w:rPr>
                <w:lang w:val="uk-UA"/>
              </w:rPr>
              <w:t xml:space="preserve"> разі встановлення в атестаційний період фактів списування здобувачами </w:t>
            </w:r>
            <w:r>
              <w:rPr>
                <w:lang w:val="uk-UA"/>
              </w:rPr>
              <w:t xml:space="preserve">освіти </w:t>
            </w:r>
            <w:r w:rsidRPr="00A0246D">
              <w:rPr>
                <w:lang w:val="uk-UA"/>
              </w:rPr>
              <w:t>під час контрольних зрізів знань, фальсифікації результатів є підставою для відмови в присвоєнні або позбавлені раніше присвоєного педагогічного звання.</w:t>
            </w:r>
          </w:p>
        </w:tc>
        <w:tc>
          <w:tcPr>
            <w:tcW w:w="1808" w:type="dxa"/>
          </w:tcPr>
          <w:p w:rsidR="001978D0" w:rsidRPr="00A2090E" w:rsidRDefault="00A0246D" w:rsidP="001978D0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lastRenderedPageBreak/>
              <w:t>Педагогічна</w:t>
            </w:r>
            <w:proofErr w:type="spellEnd"/>
            <w:r>
              <w:t xml:space="preserve"> та </w:t>
            </w:r>
            <w:proofErr w:type="spellStart"/>
            <w:r>
              <w:t>методичні</w:t>
            </w:r>
            <w:proofErr w:type="spellEnd"/>
            <w:r>
              <w:t xml:space="preserve"> ради закладу, </w:t>
            </w:r>
            <w:proofErr w:type="spellStart"/>
            <w:r>
              <w:t>науков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методична рада методичного </w:t>
            </w:r>
            <w:proofErr w:type="spellStart"/>
            <w:r>
              <w:t>кабінету</w:t>
            </w:r>
            <w:proofErr w:type="spellEnd"/>
            <w:r>
              <w:t xml:space="preserve">, </w:t>
            </w:r>
            <w:proofErr w:type="spellStart"/>
            <w:r>
              <w:t>атестаційні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(</w:t>
            </w:r>
            <w:proofErr w:type="spellStart"/>
            <w:r>
              <w:t>шкільна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міська</w:t>
            </w:r>
            <w:proofErr w:type="spellEnd"/>
            <w:r>
              <w:t>)</w:t>
            </w:r>
          </w:p>
        </w:tc>
      </w:tr>
      <w:tr w:rsidR="001978D0" w:rsidTr="00A2090E">
        <w:tc>
          <w:tcPr>
            <w:tcW w:w="1668" w:type="dxa"/>
          </w:tcPr>
          <w:p w:rsidR="001978D0" w:rsidRPr="00A2090E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lastRenderedPageBreak/>
              <w:t>Хабарництво</w:t>
            </w:r>
            <w:proofErr w:type="spellEnd"/>
          </w:p>
        </w:tc>
        <w:tc>
          <w:tcPr>
            <w:tcW w:w="1559" w:type="dxa"/>
          </w:tcPr>
          <w:p w:rsidR="001978D0" w:rsidRPr="00A2090E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t>Учасники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</w:p>
        </w:tc>
        <w:tc>
          <w:tcPr>
            <w:tcW w:w="2583" w:type="dxa"/>
          </w:tcPr>
          <w:p w:rsidR="001978D0" w:rsidRPr="00A0246D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r w:rsidRPr="00A0246D">
              <w:rPr>
                <w:lang w:val="uk-UA"/>
              </w:rPr>
              <w:t xml:space="preserve">Надання або отримання учасником освітнього процесу чи пропозиція щодо надання чи отримання коштів, майна, послуг, пільг, чи будь-яких інших благ матеріального або нематеріального характеру з метою отримання неправомірної </w:t>
            </w:r>
            <w:r w:rsidRPr="00A0246D">
              <w:rPr>
                <w:lang w:val="uk-UA"/>
              </w:rPr>
              <w:lastRenderedPageBreak/>
              <w:t>переваги в освітньому процесі</w:t>
            </w:r>
          </w:p>
        </w:tc>
        <w:tc>
          <w:tcPr>
            <w:tcW w:w="2236" w:type="dxa"/>
          </w:tcPr>
          <w:p w:rsidR="001978D0" w:rsidRPr="00A2090E" w:rsidRDefault="00A0246D" w:rsidP="00295E43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lastRenderedPageBreak/>
              <w:t>Надання</w:t>
            </w:r>
            <w:proofErr w:type="spellEnd"/>
            <w:r>
              <w:t xml:space="preserve"> </w:t>
            </w:r>
            <w:proofErr w:type="spellStart"/>
            <w:r>
              <w:t>освітніх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за </w:t>
            </w:r>
            <w:proofErr w:type="spellStart"/>
            <w:r>
              <w:t>певну</w:t>
            </w:r>
            <w:proofErr w:type="spellEnd"/>
            <w:r>
              <w:t xml:space="preserve"> </w:t>
            </w:r>
            <w:proofErr w:type="spellStart"/>
            <w:r>
              <w:t>незаконну</w:t>
            </w:r>
            <w:proofErr w:type="spellEnd"/>
            <w:r>
              <w:t xml:space="preserve"> </w:t>
            </w:r>
            <w:proofErr w:type="spellStart"/>
            <w:r>
              <w:t>винагороду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нематеріального</w:t>
            </w:r>
            <w:proofErr w:type="spellEnd"/>
            <w:r>
              <w:t xml:space="preserve"> характеру</w:t>
            </w:r>
          </w:p>
        </w:tc>
        <w:tc>
          <w:tcPr>
            <w:tcW w:w="1808" w:type="dxa"/>
          </w:tcPr>
          <w:p w:rsidR="001978D0" w:rsidRPr="00A2090E" w:rsidRDefault="00A0246D" w:rsidP="001978D0">
            <w:pPr>
              <w:pStyle w:val="10"/>
              <w:spacing w:line="20" w:lineRule="atLeast"/>
              <w:ind w:left="0"/>
              <w:rPr>
                <w:lang w:val="uk-UA"/>
              </w:rPr>
            </w:pPr>
            <w:proofErr w:type="spellStart"/>
            <w:r>
              <w:t>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розміру</w:t>
            </w:r>
            <w:proofErr w:type="spellEnd"/>
            <w:r>
              <w:t xml:space="preserve">, </w:t>
            </w:r>
            <w:proofErr w:type="spellStart"/>
            <w:r>
              <w:t>об’єму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призначатися</w:t>
            </w:r>
            <w:proofErr w:type="spellEnd"/>
            <w:r>
              <w:t xml:space="preserve"> судом І </w:t>
            </w:r>
            <w:proofErr w:type="spellStart"/>
            <w:r>
              <w:t>інстанції</w:t>
            </w:r>
            <w:proofErr w:type="spellEnd"/>
          </w:p>
        </w:tc>
      </w:tr>
    </w:tbl>
    <w:p w:rsidR="001978D0" w:rsidRPr="001978D0" w:rsidRDefault="001978D0" w:rsidP="00295E43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</w:p>
    <w:p w:rsidR="003D3651" w:rsidRPr="003D3651" w:rsidRDefault="003D3651" w:rsidP="00295E43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</w:p>
    <w:p w:rsidR="00F22952" w:rsidRDefault="00ED2183" w:rsidP="00F22952">
      <w:pPr>
        <w:pStyle w:val="10"/>
        <w:spacing w:line="20" w:lineRule="atLeast"/>
        <w:ind w:left="708" w:firstLine="1"/>
        <w:jc w:val="center"/>
        <w:rPr>
          <w:b/>
          <w:sz w:val="28"/>
          <w:szCs w:val="28"/>
          <w:lang w:val="uk-UA"/>
        </w:rPr>
      </w:pPr>
      <w:proofErr w:type="gramStart"/>
      <w:r w:rsidRPr="00ED2183">
        <w:rPr>
          <w:b/>
          <w:sz w:val="28"/>
          <w:szCs w:val="28"/>
          <w:lang w:val="en-US"/>
        </w:rPr>
        <w:t>V</w:t>
      </w:r>
      <w:r w:rsidRPr="00ED2183">
        <w:rPr>
          <w:b/>
          <w:sz w:val="28"/>
          <w:szCs w:val="28"/>
          <w:lang w:val="uk-UA"/>
        </w:rPr>
        <w:t>І.</w:t>
      </w:r>
      <w:proofErr w:type="gramEnd"/>
      <w:r w:rsidRPr="00ED2183">
        <w:rPr>
          <w:b/>
          <w:sz w:val="28"/>
          <w:szCs w:val="28"/>
          <w:lang w:val="uk-UA"/>
        </w:rPr>
        <w:t xml:space="preserve"> </w:t>
      </w:r>
      <w:r w:rsidR="00EE5E59" w:rsidRPr="00ED2183">
        <w:rPr>
          <w:b/>
          <w:sz w:val="28"/>
          <w:szCs w:val="28"/>
          <w:lang w:val="uk-UA"/>
        </w:rPr>
        <w:t>КОМІСІЯ З ПИТАНЬ АКАДЕМІЧНОЇ ДОБРОЧЕСНОСТІ</w:t>
      </w:r>
    </w:p>
    <w:p w:rsidR="00F22952" w:rsidRDefault="00F22952" w:rsidP="00F22952">
      <w:pPr>
        <w:pStyle w:val="10"/>
        <w:spacing w:line="20" w:lineRule="atLeast"/>
        <w:ind w:left="708" w:firstLine="1"/>
        <w:jc w:val="center"/>
        <w:rPr>
          <w:b/>
          <w:sz w:val="28"/>
          <w:szCs w:val="28"/>
          <w:lang w:val="uk-UA"/>
        </w:rPr>
      </w:pPr>
    </w:p>
    <w:p w:rsidR="003D3651" w:rsidRDefault="00EE5E59" w:rsidP="00F22952">
      <w:pPr>
        <w:pStyle w:val="10"/>
        <w:numPr>
          <w:ilvl w:val="0"/>
          <w:numId w:val="17"/>
        </w:numPr>
        <w:spacing w:line="20" w:lineRule="atLeast"/>
        <w:ind w:left="0" w:firstLine="709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>Комісія з питань академічної доброчесності</w:t>
      </w:r>
      <w:r w:rsidR="00ED2183">
        <w:rPr>
          <w:sz w:val="28"/>
          <w:szCs w:val="28"/>
          <w:lang w:val="uk-UA"/>
        </w:rPr>
        <w:t xml:space="preserve"> </w:t>
      </w:r>
      <w:r w:rsidRPr="003D3651">
        <w:rPr>
          <w:sz w:val="28"/>
          <w:szCs w:val="28"/>
          <w:lang w:val="uk-UA"/>
        </w:rPr>
        <w:t xml:space="preserve">(далі </w:t>
      </w:r>
      <w:r w:rsidR="00ED2183" w:rsidRPr="00295E43">
        <w:rPr>
          <w:lang w:val="uk-UA"/>
        </w:rPr>
        <w:t xml:space="preserve">– </w:t>
      </w:r>
      <w:r w:rsidR="00F22952">
        <w:rPr>
          <w:sz w:val="28"/>
          <w:szCs w:val="28"/>
          <w:lang w:val="uk-UA"/>
        </w:rPr>
        <w:t>К</w:t>
      </w:r>
      <w:r w:rsidRPr="003D3651">
        <w:rPr>
          <w:sz w:val="28"/>
          <w:szCs w:val="28"/>
          <w:lang w:val="uk-UA"/>
        </w:rPr>
        <w:t xml:space="preserve">омісія) </w:t>
      </w:r>
      <w:r w:rsidR="00ED2183" w:rsidRPr="00295E43">
        <w:rPr>
          <w:lang w:val="uk-UA"/>
        </w:rPr>
        <w:t xml:space="preserve">– </w:t>
      </w:r>
      <w:r w:rsidRPr="003D3651">
        <w:rPr>
          <w:sz w:val="28"/>
          <w:szCs w:val="28"/>
          <w:lang w:val="uk-UA"/>
        </w:rPr>
        <w:t xml:space="preserve"> це незалежний орган, що діє у </w:t>
      </w:r>
      <w:r w:rsidR="00ED2183">
        <w:rPr>
          <w:sz w:val="28"/>
          <w:szCs w:val="28"/>
          <w:lang w:val="uk-UA"/>
        </w:rPr>
        <w:t>Гімназії</w:t>
      </w:r>
      <w:r w:rsidRPr="003D3651">
        <w:rPr>
          <w:sz w:val="28"/>
          <w:szCs w:val="28"/>
          <w:lang w:val="uk-UA"/>
        </w:rPr>
        <w:t xml:space="preserve"> з метою забезпечення дотримання </w:t>
      </w:r>
      <w:r w:rsidR="00F22952">
        <w:rPr>
          <w:sz w:val="28"/>
          <w:szCs w:val="28"/>
          <w:lang w:val="uk-UA"/>
        </w:rPr>
        <w:t>учасниками</w:t>
      </w:r>
      <w:r w:rsidR="00F22952" w:rsidRPr="00F22952">
        <w:rPr>
          <w:sz w:val="28"/>
          <w:szCs w:val="28"/>
          <w:lang w:val="uk-UA"/>
        </w:rPr>
        <w:t xml:space="preserve"> освітнього процесу</w:t>
      </w:r>
      <w:r w:rsidRPr="003D3651">
        <w:rPr>
          <w:sz w:val="28"/>
          <w:szCs w:val="28"/>
          <w:lang w:val="uk-UA"/>
        </w:rPr>
        <w:t xml:space="preserve"> морально-етичних та правових норм цього Положення. </w:t>
      </w:r>
    </w:p>
    <w:p w:rsidR="003D3651" w:rsidRDefault="00EE5E59" w:rsidP="00ED2183">
      <w:pPr>
        <w:pStyle w:val="10"/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gramStart"/>
      <w:r w:rsidRPr="00295E43">
        <w:rPr>
          <w:sz w:val="28"/>
          <w:szCs w:val="28"/>
        </w:rPr>
        <w:t>До</w:t>
      </w:r>
      <w:proofErr w:type="gramEnd"/>
      <w:r w:rsidRPr="00295E43">
        <w:rPr>
          <w:sz w:val="28"/>
          <w:szCs w:val="28"/>
        </w:rPr>
        <w:t xml:space="preserve"> склад</w:t>
      </w:r>
      <w:r w:rsidR="00F22952">
        <w:rPr>
          <w:sz w:val="28"/>
          <w:szCs w:val="28"/>
        </w:rPr>
        <w:t xml:space="preserve">у </w:t>
      </w:r>
      <w:r w:rsidR="00F22952">
        <w:rPr>
          <w:sz w:val="28"/>
          <w:szCs w:val="28"/>
          <w:lang w:val="uk-UA"/>
        </w:rPr>
        <w:t>К</w:t>
      </w:r>
      <w:proofErr w:type="spellStart"/>
      <w:r w:rsidR="00F22952">
        <w:rPr>
          <w:sz w:val="28"/>
          <w:szCs w:val="28"/>
        </w:rPr>
        <w:t>омісії</w:t>
      </w:r>
      <w:proofErr w:type="spellEnd"/>
      <w:r w:rsidR="00F22952">
        <w:rPr>
          <w:sz w:val="28"/>
          <w:szCs w:val="28"/>
        </w:rPr>
        <w:t xml:space="preserve"> </w:t>
      </w:r>
      <w:proofErr w:type="spellStart"/>
      <w:r w:rsidR="00F22952">
        <w:rPr>
          <w:sz w:val="28"/>
          <w:szCs w:val="28"/>
        </w:rPr>
        <w:t>входять</w:t>
      </w:r>
      <w:proofErr w:type="spellEnd"/>
      <w:r w:rsidR="00F22952">
        <w:rPr>
          <w:sz w:val="28"/>
          <w:szCs w:val="28"/>
        </w:rPr>
        <w:t xml:space="preserve"> </w:t>
      </w:r>
      <w:proofErr w:type="spellStart"/>
      <w:r w:rsidR="00F22952">
        <w:rPr>
          <w:sz w:val="28"/>
          <w:szCs w:val="28"/>
        </w:rPr>
        <w:t>представники</w:t>
      </w:r>
      <w:proofErr w:type="spellEnd"/>
      <w:r w:rsidR="00F22952">
        <w:rPr>
          <w:sz w:val="28"/>
          <w:szCs w:val="28"/>
        </w:rPr>
        <w:t xml:space="preserve"> </w:t>
      </w:r>
      <w:r w:rsidR="00F22952">
        <w:rPr>
          <w:sz w:val="28"/>
          <w:szCs w:val="28"/>
          <w:lang w:val="uk-UA"/>
        </w:rPr>
        <w:t>р</w:t>
      </w:r>
      <w:proofErr w:type="spellStart"/>
      <w:r w:rsidRPr="00295E43">
        <w:rPr>
          <w:sz w:val="28"/>
          <w:szCs w:val="28"/>
        </w:rPr>
        <w:t>ади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школи</w:t>
      </w:r>
      <w:proofErr w:type="spellEnd"/>
      <w:r w:rsidRPr="00295E43">
        <w:rPr>
          <w:sz w:val="28"/>
          <w:szCs w:val="28"/>
        </w:rPr>
        <w:t xml:space="preserve">, </w:t>
      </w:r>
      <w:proofErr w:type="spellStart"/>
      <w:r w:rsidRPr="00295E43">
        <w:rPr>
          <w:sz w:val="28"/>
          <w:szCs w:val="28"/>
        </w:rPr>
        <w:t>учнівського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самоврядування</w:t>
      </w:r>
      <w:proofErr w:type="spell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педагогічного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колективу</w:t>
      </w:r>
      <w:proofErr w:type="spellEnd"/>
      <w:r w:rsidRPr="00295E43">
        <w:rPr>
          <w:sz w:val="28"/>
          <w:szCs w:val="28"/>
        </w:rPr>
        <w:t>.</w:t>
      </w:r>
    </w:p>
    <w:p w:rsidR="003D3651" w:rsidRDefault="00F22952" w:rsidP="00ED2183">
      <w:pPr>
        <w:pStyle w:val="10"/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</w:t>
      </w:r>
      <w:r w:rsidR="00EE5E59" w:rsidRPr="003D3651">
        <w:rPr>
          <w:sz w:val="28"/>
          <w:szCs w:val="28"/>
          <w:lang w:val="uk-UA"/>
        </w:rPr>
        <w:t xml:space="preserve">омісії затверджується рішенням педагогічної ради . </w:t>
      </w:r>
      <w:r>
        <w:rPr>
          <w:sz w:val="28"/>
          <w:szCs w:val="28"/>
          <w:lang w:val="uk-UA"/>
        </w:rPr>
        <w:t>Термін повноважень К</w:t>
      </w:r>
      <w:r w:rsidR="00EE5E59" w:rsidRPr="00F22952">
        <w:rPr>
          <w:sz w:val="28"/>
          <w:szCs w:val="28"/>
          <w:lang w:val="uk-UA"/>
        </w:rPr>
        <w:t xml:space="preserve">омісії </w:t>
      </w:r>
      <w:r w:rsidR="00ED2183" w:rsidRPr="00295E43">
        <w:rPr>
          <w:lang w:val="uk-UA"/>
        </w:rPr>
        <w:t xml:space="preserve">– </w:t>
      </w:r>
      <w:r w:rsidR="00EE5E59" w:rsidRPr="00F22952">
        <w:rPr>
          <w:sz w:val="28"/>
          <w:szCs w:val="28"/>
          <w:lang w:val="uk-UA"/>
        </w:rPr>
        <w:t xml:space="preserve">1 рік. </w:t>
      </w:r>
    </w:p>
    <w:p w:rsidR="003D3651" w:rsidRDefault="00EE5E59" w:rsidP="00ED2183">
      <w:pPr>
        <w:pStyle w:val="10"/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Комі</w:t>
      </w:r>
      <w:proofErr w:type="gramStart"/>
      <w:r w:rsidRPr="00295E43">
        <w:rPr>
          <w:sz w:val="28"/>
          <w:szCs w:val="28"/>
        </w:rPr>
        <w:t>с</w:t>
      </w:r>
      <w:proofErr w:type="gramEnd"/>
      <w:r w:rsidRPr="00295E43">
        <w:rPr>
          <w:sz w:val="28"/>
          <w:szCs w:val="28"/>
        </w:rPr>
        <w:t>і</w:t>
      </w:r>
      <w:proofErr w:type="gramStart"/>
      <w:r w:rsidRPr="00295E43">
        <w:rPr>
          <w:sz w:val="28"/>
          <w:szCs w:val="28"/>
        </w:rPr>
        <w:t>я</w:t>
      </w:r>
      <w:proofErr w:type="spellEnd"/>
      <w:proofErr w:type="gram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розглядає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питання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порушення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морально-етичних</w:t>
      </w:r>
      <w:proofErr w:type="spellEnd"/>
      <w:r w:rsidRPr="00295E43">
        <w:rPr>
          <w:sz w:val="28"/>
          <w:szCs w:val="28"/>
        </w:rPr>
        <w:t xml:space="preserve"> норм </w:t>
      </w:r>
      <w:proofErr w:type="spellStart"/>
      <w:r w:rsidRPr="00295E43">
        <w:rPr>
          <w:sz w:val="28"/>
          <w:szCs w:val="28"/>
        </w:rPr>
        <w:t>поведінки</w:t>
      </w:r>
      <w:proofErr w:type="spell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правових</w:t>
      </w:r>
      <w:proofErr w:type="spellEnd"/>
      <w:r w:rsidRPr="00295E43">
        <w:rPr>
          <w:sz w:val="28"/>
          <w:szCs w:val="28"/>
        </w:rPr>
        <w:t xml:space="preserve"> норм </w:t>
      </w:r>
      <w:proofErr w:type="spellStart"/>
      <w:r w:rsidRPr="00295E43">
        <w:rPr>
          <w:sz w:val="28"/>
          <w:szCs w:val="28"/>
        </w:rPr>
        <w:t>цього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Положення</w:t>
      </w:r>
      <w:proofErr w:type="spellEnd"/>
      <w:r w:rsidRPr="00295E43">
        <w:rPr>
          <w:sz w:val="28"/>
          <w:szCs w:val="28"/>
        </w:rPr>
        <w:t xml:space="preserve"> за потребою </w:t>
      </w:r>
      <w:proofErr w:type="spellStart"/>
      <w:r w:rsidRPr="00295E43">
        <w:rPr>
          <w:sz w:val="28"/>
          <w:szCs w:val="28"/>
        </w:rPr>
        <w:t>або</w:t>
      </w:r>
      <w:proofErr w:type="spellEnd"/>
      <w:r w:rsidRPr="00295E43">
        <w:rPr>
          <w:sz w:val="28"/>
          <w:szCs w:val="28"/>
        </w:rPr>
        <w:t xml:space="preserve"> ж </w:t>
      </w:r>
      <w:r w:rsidR="00ED2183">
        <w:rPr>
          <w:sz w:val="28"/>
          <w:szCs w:val="28"/>
          <w:lang w:val="uk-UA"/>
        </w:rPr>
        <w:t xml:space="preserve"> за </w:t>
      </w:r>
      <w:proofErr w:type="spellStart"/>
      <w:r w:rsidRPr="00295E43">
        <w:rPr>
          <w:sz w:val="28"/>
          <w:szCs w:val="28"/>
        </w:rPr>
        <w:t>заявою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учасників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освітнього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процесу</w:t>
      </w:r>
      <w:proofErr w:type="spellEnd"/>
      <w:r w:rsidRPr="00295E43">
        <w:rPr>
          <w:sz w:val="28"/>
          <w:szCs w:val="28"/>
        </w:rPr>
        <w:t xml:space="preserve">. </w:t>
      </w:r>
    </w:p>
    <w:p w:rsidR="003D3651" w:rsidRDefault="00EE5E59" w:rsidP="00ED2183">
      <w:pPr>
        <w:pStyle w:val="10"/>
        <w:numPr>
          <w:ilvl w:val="0"/>
          <w:numId w:val="2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Комісія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звітує</w:t>
      </w:r>
      <w:proofErr w:type="spellEnd"/>
      <w:r w:rsidRPr="00295E43">
        <w:rPr>
          <w:sz w:val="28"/>
          <w:szCs w:val="28"/>
        </w:rPr>
        <w:t xml:space="preserve"> про свою роботу </w:t>
      </w:r>
      <w:r w:rsidR="00F22952">
        <w:rPr>
          <w:sz w:val="28"/>
          <w:szCs w:val="28"/>
          <w:lang w:val="uk-UA"/>
        </w:rPr>
        <w:t xml:space="preserve">раз на </w:t>
      </w:r>
      <w:proofErr w:type="gramStart"/>
      <w:r w:rsidR="00F22952">
        <w:rPr>
          <w:sz w:val="28"/>
          <w:szCs w:val="28"/>
          <w:lang w:val="uk-UA"/>
        </w:rPr>
        <w:t>р</w:t>
      </w:r>
      <w:proofErr w:type="gramEnd"/>
      <w:r w:rsidR="00F22952">
        <w:rPr>
          <w:sz w:val="28"/>
          <w:szCs w:val="28"/>
          <w:lang w:val="uk-UA"/>
        </w:rPr>
        <w:t>ік</w:t>
      </w:r>
      <w:r w:rsidRPr="00295E43">
        <w:rPr>
          <w:sz w:val="28"/>
          <w:szCs w:val="28"/>
        </w:rPr>
        <w:t xml:space="preserve">. </w:t>
      </w:r>
    </w:p>
    <w:p w:rsidR="00ED2183" w:rsidRPr="00ED2183" w:rsidRDefault="00ED2183" w:rsidP="00295E43">
      <w:pPr>
        <w:pStyle w:val="10"/>
        <w:spacing w:line="20" w:lineRule="atLeast"/>
        <w:ind w:left="0" w:firstLine="709"/>
        <w:rPr>
          <w:sz w:val="28"/>
          <w:szCs w:val="28"/>
          <w:lang w:val="uk-UA"/>
        </w:rPr>
      </w:pPr>
    </w:p>
    <w:p w:rsidR="003D3651" w:rsidRPr="003D3651" w:rsidRDefault="003D3651" w:rsidP="003D3651">
      <w:pPr>
        <w:pStyle w:val="10"/>
        <w:spacing w:line="20" w:lineRule="atLeast"/>
        <w:ind w:left="0" w:firstLine="709"/>
        <w:jc w:val="center"/>
        <w:rPr>
          <w:b/>
          <w:sz w:val="28"/>
          <w:szCs w:val="28"/>
          <w:lang w:val="uk-UA"/>
        </w:rPr>
      </w:pPr>
      <w:r w:rsidRPr="003D3651">
        <w:rPr>
          <w:b/>
          <w:sz w:val="28"/>
          <w:szCs w:val="28"/>
          <w:lang w:val="en-US"/>
        </w:rPr>
        <w:t>V</w:t>
      </w:r>
      <w:r w:rsidRPr="003D3651">
        <w:rPr>
          <w:b/>
          <w:sz w:val="28"/>
          <w:szCs w:val="28"/>
          <w:lang w:val="uk-UA"/>
        </w:rPr>
        <w:t>ІІ</w:t>
      </w:r>
      <w:r w:rsidR="00EE5E59" w:rsidRPr="003D3651">
        <w:rPr>
          <w:b/>
          <w:sz w:val="28"/>
          <w:szCs w:val="28"/>
          <w:lang w:val="uk-UA"/>
        </w:rPr>
        <w:t>.ЗАКЛЮЧНІ ПОЛОЖЕННЯ</w:t>
      </w:r>
    </w:p>
    <w:p w:rsidR="003D3651" w:rsidRDefault="00F22952" w:rsidP="00ED2183">
      <w:pPr>
        <w:pStyle w:val="10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</w:t>
      </w:r>
      <w:r w:rsidRPr="00F22952">
        <w:rPr>
          <w:sz w:val="28"/>
          <w:szCs w:val="28"/>
          <w:lang w:val="uk-UA"/>
        </w:rPr>
        <w:t xml:space="preserve"> освітнього процесу </w:t>
      </w:r>
      <w:r w:rsidR="00EE5E59" w:rsidRPr="003D3651">
        <w:rPr>
          <w:sz w:val="28"/>
          <w:szCs w:val="28"/>
          <w:lang w:val="uk-UA"/>
        </w:rPr>
        <w:t xml:space="preserve">мають знати Положення про академічну доброчесність </w:t>
      </w:r>
      <w:r w:rsidR="003D3651">
        <w:rPr>
          <w:sz w:val="28"/>
          <w:szCs w:val="28"/>
          <w:lang w:val="uk-UA"/>
        </w:rPr>
        <w:t>Новгород-Сіверської гімназії №1 ім. Б.Майстренка Новгород-Сіверської</w:t>
      </w:r>
      <w:r w:rsidR="003D3651" w:rsidRPr="00295E43">
        <w:rPr>
          <w:sz w:val="28"/>
          <w:szCs w:val="28"/>
          <w:lang w:val="uk-UA"/>
        </w:rPr>
        <w:t xml:space="preserve"> міської ради </w:t>
      </w:r>
      <w:r w:rsidR="003D3651">
        <w:rPr>
          <w:sz w:val="28"/>
          <w:szCs w:val="28"/>
          <w:lang w:val="uk-UA"/>
        </w:rPr>
        <w:t xml:space="preserve">Чернігівської </w:t>
      </w:r>
      <w:r w:rsidR="003D3651" w:rsidRPr="00295E43">
        <w:rPr>
          <w:sz w:val="28"/>
          <w:szCs w:val="28"/>
          <w:lang w:val="uk-UA"/>
        </w:rPr>
        <w:t xml:space="preserve"> області</w:t>
      </w:r>
      <w:r w:rsidR="00EE5E59" w:rsidRPr="003D3651">
        <w:rPr>
          <w:sz w:val="28"/>
          <w:szCs w:val="28"/>
          <w:lang w:val="uk-UA"/>
        </w:rPr>
        <w:t xml:space="preserve">. </w:t>
      </w:r>
    </w:p>
    <w:p w:rsidR="003D3651" w:rsidRDefault="00EE5E59" w:rsidP="00ED2183">
      <w:pPr>
        <w:pStyle w:val="10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Незнання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або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нерозуміння</w:t>
      </w:r>
      <w:proofErr w:type="spellEnd"/>
      <w:r w:rsidRPr="00295E43">
        <w:rPr>
          <w:sz w:val="28"/>
          <w:szCs w:val="28"/>
        </w:rPr>
        <w:t xml:space="preserve"> норм </w:t>
      </w:r>
      <w:proofErr w:type="spellStart"/>
      <w:r w:rsidRPr="00295E43">
        <w:rPr>
          <w:sz w:val="28"/>
          <w:szCs w:val="28"/>
        </w:rPr>
        <w:t>цього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Положення</w:t>
      </w:r>
      <w:proofErr w:type="spellEnd"/>
      <w:r w:rsidRPr="00295E43">
        <w:rPr>
          <w:sz w:val="28"/>
          <w:szCs w:val="28"/>
        </w:rPr>
        <w:t xml:space="preserve"> не </w:t>
      </w:r>
      <w:proofErr w:type="spellStart"/>
      <w:r w:rsidRPr="00295E43">
        <w:rPr>
          <w:sz w:val="28"/>
          <w:szCs w:val="28"/>
        </w:rPr>
        <w:t>є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виправданням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неетичної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поведінки</w:t>
      </w:r>
      <w:proofErr w:type="spellEnd"/>
      <w:r w:rsidRPr="00295E43">
        <w:rPr>
          <w:sz w:val="28"/>
          <w:szCs w:val="28"/>
        </w:rPr>
        <w:t xml:space="preserve">. </w:t>
      </w:r>
    </w:p>
    <w:p w:rsidR="003D3651" w:rsidRDefault="003D3651" w:rsidP="00ED2183">
      <w:pPr>
        <w:pStyle w:val="10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Гімназія</w:t>
      </w:r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забезпечує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публічний</w:t>
      </w:r>
      <w:proofErr w:type="spellEnd"/>
      <w:r w:rsidR="00EE5E59" w:rsidRPr="00295E43">
        <w:rPr>
          <w:sz w:val="28"/>
          <w:szCs w:val="28"/>
        </w:rPr>
        <w:t xml:space="preserve"> доступ до тексту </w:t>
      </w:r>
      <w:proofErr w:type="spellStart"/>
      <w:r w:rsidR="00EE5E59" w:rsidRPr="00295E43">
        <w:rPr>
          <w:sz w:val="28"/>
          <w:szCs w:val="28"/>
        </w:rPr>
        <w:t>Положення</w:t>
      </w:r>
      <w:proofErr w:type="spellEnd"/>
      <w:r w:rsidR="00EE5E59" w:rsidRPr="00295E43">
        <w:rPr>
          <w:sz w:val="28"/>
          <w:szCs w:val="28"/>
        </w:rPr>
        <w:t xml:space="preserve"> через </w:t>
      </w:r>
      <w:proofErr w:type="spellStart"/>
      <w:r w:rsidR="00EE5E59" w:rsidRPr="00295E43">
        <w:rPr>
          <w:sz w:val="28"/>
          <w:szCs w:val="28"/>
        </w:rPr>
        <w:t>власний</w:t>
      </w:r>
      <w:proofErr w:type="spellEnd"/>
      <w:r w:rsidR="00EE5E59" w:rsidRPr="00295E43">
        <w:rPr>
          <w:sz w:val="28"/>
          <w:szCs w:val="28"/>
        </w:rPr>
        <w:t xml:space="preserve"> </w:t>
      </w:r>
      <w:proofErr w:type="spellStart"/>
      <w:r w:rsidR="00EE5E59" w:rsidRPr="00295E43">
        <w:rPr>
          <w:sz w:val="28"/>
          <w:szCs w:val="28"/>
        </w:rPr>
        <w:t>офіційний</w:t>
      </w:r>
      <w:proofErr w:type="spellEnd"/>
      <w:r w:rsidR="00EE5E59" w:rsidRPr="00295E43">
        <w:rPr>
          <w:sz w:val="28"/>
          <w:szCs w:val="28"/>
        </w:rPr>
        <w:t xml:space="preserve"> сайт. </w:t>
      </w:r>
    </w:p>
    <w:p w:rsidR="003D3651" w:rsidRPr="00F22952" w:rsidRDefault="00EE5E59" w:rsidP="00ED2183">
      <w:pPr>
        <w:pStyle w:val="10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Прийняття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принципів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і</w:t>
      </w:r>
      <w:proofErr w:type="spellEnd"/>
      <w:r w:rsidRPr="00295E43">
        <w:rPr>
          <w:sz w:val="28"/>
          <w:szCs w:val="28"/>
        </w:rPr>
        <w:t xml:space="preserve"> норм </w:t>
      </w:r>
      <w:proofErr w:type="spellStart"/>
      <w:r w:rsidR="00F22952">
        <w:rPr>
          <w:sz w:val="28"/>
          <w:szCs w:val="28"/>
        </w:rPr>
        <w:t>Положення</w:t>
      </w:r>
      <w:proofErr w:type="spellEnd"/>
      <w:r w:rsidR="00F22952">
        <w:rPr>
          <w:sz w:val="28"/>
          <w:szCs w:val="28"/>
        </w:rPr>
        <w:t xml:space="preserve"> </w:t>
      </w:r>
      <w:proofErr w:type="spellStart"/>
      <w:r w:rsidR="00F22952">
        <w:rPr>
          <w:sz w:val="28"/>
          <w:szCs w:val="28"/>
        </w:rPr>
        <w:t>засвідчується</w:t>
      </w:r>
      <w:proofErr w:type="spellEnd"/>
      <w:r w:rsidR="00F22952">
        <w:rPr>
          <w:sz w:val="28"/>
          <w:szCs w:val="28"/>
        </w:rPr>
        <w:t xml:space="preserve"> </w:t>
      </w:r>
      <w:proofErr w:type="spellStart"/>
      <w:proofErr w:type="gramStart"/>
      <w:r w:rsidR="00F22952">
        <w:rPr>
          <w:sz w:val="28"/>
          <w:szCs w:val="28"/>
        </w:rPr>
        <w:t>п</w:t>
      </w:r>
      <w:proofErr w:type="gramEnd"/>
      <w:r w:rsidR="00F22952">
        <w:rPr>
          <w:sz w:val="28"/>
          <w:szCs w:val="28"/>
        </w:rPr>
        <w:t>ідпис</w:t>
      </w:r>
      <w:r w:rsidR="00F22952">
        <w:rPr>
          <w:sz w:val="28"/>
          <w:szCs w:val="28"/>
          <w:lang w:val="uk-UA"/>
        </w:rPr>
        <w:t>ами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="00F22952" w:rsidRPr="00F22952">
        <w:rPr>
          <w:sz w:val="28"/>
          <w:szCs w:val="28"/>
          <w:shd w:val="clear" w:color="auto" w:fill="FFFFFF"/>
        </w:rPr>
        <w:t>членів</w:t>
      </w:r>
      <w:proofErr w:type="spellEnd"/>
      <w:r w:rsidR="00F22952" w:rsidRPr="00F22952">
        <w:rPr>
          <w:sz w:val="28"/>
          <w:szCs w:val="28"/>
          <w:shd w:val="clear" w:color="auto" w:fill="FFFFFF"/>
        </w:rPr>
        <w:t xml:space="preserve"> </w:t>
      </w:r>
      <w:proofErr w:type="spellStart"/>
      <w:r w:rsidR="00F22952" w:rsidRPr="00F22952">
        <w:rPr>
          <w:sz w:val="28"/>
          <w:szCs w:val="28"/>
          <w:shd w:val="clear" w:color="auto" w:fill="FFFFFF"/>
        </w:rPr>
        <w:t>педагогічного</w:t>
      </w:r>
      <w:proofErr w:type="spellEnd"/>
      <w:r w:rsidR="00F22952" w:rsidRPr="00F22952">
        <w:rPr>
          <w:sz w:val="28"/>
          <w:szCs w:val="28"/>
          <w:shd w:val="clear" w:color="auto" w:fill="FFFFFF"/>
        </w:rPr>
        <w:t xml:space="preserve"> </w:t>
      </w:r>
      <w:proofErr w:type="spellStart"/>
      <w:r w:rsidR="00F22952" w:rsidRPr="00F22952">
        <w:rPr>
          <w:sz w:val="28"/>
          <w:szCs w:val="28"/>
          <w:shd w:val="clear" w:color="auto" w:fill="FFFFFF"/>
        </w:rPr>
        <w:t>колективу</w:t>
      </w:r>
      <w:proofErr w:type="spellEnd"/>
      <w:r w:rsidRPr="00F22952">
        <w:rPr>
          <w:sz w:val="28"/>
          <w:szCs w:val="28"/>
        </w:rPr>
        <w:t xml:space="preserve">. </w:t>
      </w:r>
    </w:p>
    <w:p w:rsidR="003D3651" w:rsidRDefault="00EE5E59" w:rsidP="00ED2183">
      <w:pPr>
        <w:pStyle w:val="10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95E43">
        <w:rPr>
          <w:sz w:val="28"/>
          <w:szCs w:val="28"/>
        </w:rPr>
        <w:t>Учні</w:t>
      </w:r>
      <w:proofErr w:type="spellEnd"/>
      <w:r w:rsidRPr="00295E43">
        <w:rPr>
          <w:sz w:val="28"/>
          <w:szCs w:val="28"/>
        </w:rPr>
        <w:t xml:space="preserve"> </w:t>
      </w:r>
      <w:r w:rsidR="00F22952">
        <w:rPr>
          <w:sz w:val="28"/>
          <w:szCs w:val="28"/>
          <w:lang w:val="uk-UA"/>
        </w:rPr>
        <w:t>Гімназії</w:t>
      </w:r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ознайомлюються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з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Положенням</w:t>
      </w:r>
      <w:proofErr w:type="spellEnd"/>
      <w:r w:rsidRPr="00295E43">
        <w:rPr>
          <w:sz w:val="28"/>
          <w:szCs w:val="28"/>
        </w:rPr>
        <w:t xml:space="preserve"> в </w:t>
      </w:r>
      <w:proofErr w:type="spellStart"/>
      <w:r w:rsidRPr="00295E43">
        <w:rPr>
          <w:sz w:val="28"/>
          <w:szCs w:val="28"/>
        </w:rPr>
        <w:t>обов’язковому</w:t>
      </w:r>
      <w:proofErr w:type="spellEnd"/>
      <w:r w:rsidRPr="00295E43">
        <w:rPr>
          <w:sz w:val="28"/>
          <w:szCs w:val="28"/>
        </w:rPr>
        <w:t xml:space="preserve"> порядку. </w:t>
      </w:r>
    </w:p>
    <w:p w:rsidR="003D3651" w:rsidRDefault="00EE5E59" w:rsidP="00ED2183">
      <w:pPr>
        <w:pStyle w:val="10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  <w:lang w:val="uk-UA"/>
        </w:rPr>
      </w:pPr>
      <w:r w:rsidRPr="003D3651">
        <w:rPr>
          <w:sz w:val="28"/>
          <w:szCs w:val="28"/>
          <w:lang w:val="uk-UA"/>
        </w:rPr>
        <w:t xml:space="preserve">Положення про академічну доброчесність </w:t>
      </w:r>
      <w:r w:rsidR="003D3651">
        <w:rPr>
          <w:sz w:val="28"/>
          <w:szCs w:val="28"/>
          <w:lang w:val="uk-UA"/>
        </w:rPr>
        <w:t>Новгород-Сіверської гімназії №1 ім. Б.Майстренка Новгород-Сіверської</w:t>
      </w:r>
      <w:r w:rsidR="003D3651" w:rsidRPr="00295E43">
        <w:rPr>
          <w:sz w:val="28"/>
          <w:szCs w:val="28"/>
          <w:lang w:val="uk-UA"/>
        </w:rPr>
        <w:t xml:space="preserve"> міської ради </w:t>
      </w:r>
      <w:r w:rsidR="003D3651">
        <w:rPr>
          <w:sz w:val="28"/>
          <w:szCs w:val="28"/>
          <w:lang w:val="uk-UA"/>
        </w:rPr>
        <w:t xml:space="preserve">Чернігівської </w:t>
      </w:r>
      <w:r w:rsidR="003D3651" w:rsidRPr="00295E43">
        <w:rPr>
          <w:sz w:val="28"/>
          <w:szCs w:val="28"/>
          <w:lang w:val="uk-UA"/>
        </w:rPr>
        <w:t xml:space="preserve"> області</w:t>
      </w:r>
      <w:r w:rsidR="003D3651" w:rsidRPr="003D3651">
        <w:rPr>
          <w:sz w:val="28"/>
          <w:szCs w:val="28"/>
          <w:lang w:val="uk-UA"/>
        </w:rPr>
        <w:t xml:space="preserve"> </w:t>
      </w:r>
      <w:r w:rsidR="003D3651">
        <w:rPr>
          <w:sz w:val="28"/>
          <w:szCs w:val="28"/>
          <w:lang w:val="uk-UA"/>
        </w:rPr>
        <w:t>з</w:t>
      </w:r>
      <w:r w:rsidRPr="003D3651">
        <w:rPr>
          <w:sz w:val="28"/>
          <w:szCs w:val="28"/>
          <w:lang w:val="uk-UA"/>
        </w:rPr>
        <w:t xml:space="preserve">атверджується педагогічною радою педагогічного колективу та вводиться в дію наказом директора. </w:t>
      </w:r>
    </w:p>
    <w:p w:rsidR="0090602A" w:rsidRPr="00F22952" w:rsidRDefault="00EE5E59" w:rsidP="00ED2183">
      <w:pPr>
        <w:pStyle w:val="10"/>
        <w:numPr>
          <w:ilvl w:val="0"/>
          <w:numId w:val="1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3D3651">
        <w:rPr>
          <w:sz w:val="28"/>
          <w:szCs w:val="28"/>
          <w:lang w:val="uk-UA"/>
        </w:rPr>
        <w:t xml:space="preserve"> </w:t>
      </w:r>
      <w:proofErr w:type="spellStart"/>
      <w:r w:rsidRPr="00295E43">
        <w:rPr>
          <w:sz w:val="28"/>
          <w:szCs w:val="28"/>
        </w:rPr>
        <w:t>Зміни</w:t>
      </w:r>
      <w:proofErr w:type="spellEnd"/>
      <w:r w:rsidRPr="00295E43">
        <w:rPr>
          <w:sz w:val="28"/>
          <w:szCs w:val="28"/>
        </w:rPr>
        <w:t xml:space="preserve"> та </w:t>
      </w:r>
      <w:proofErr w:type="spellStart"/>
      <w:r w:rsidRPr="00295E43">
        <w:rPr>
          <w:sz w:val="28"/>
          <w:szCs w:val="28"/>
        </w:rPr>
        <w:t>доповнення</w:t>
      </w:r>
      <w:proofErr w:type="spellEnd"/>
      <w:r w:rsidRPr="00295E43">
        <w:rPr>
          <w:sz w:val="28"/>
          <w:szCs w:val="28"/>
        </w:rPr>
        <w:t xml:space="preserve"> до </w:t>
      </w:r>
      <w:proofErr w:type="spellStart"/>
      <w:r w:rsidRPr="00295E43">
        <w:rPr>
          <w:sz w:val="28"/>
          <w:szCs w:val="28"/>
        </w:rPr>
        <w:t>Положення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можуть</w:t>
      </w:r>
      <w:proofErr w:type="spellEnd"/>
      <w:r w:rsidRPr="00295E43">
        <w:rPr>
          <w:sz w:val="28"/>
          <w:szCs w:val="28"/>
        </w:rPr>
        <w:t xml:space="preserve"> </w:t>
      </w:r>
      <w:proofErr w:type="gramStart"/>
      <w:r w:rsidRPr="00295E43">
        <w:rPr>
          <w:sz w:val="28"/>
          <w:szCs w:val="28"/>
        </w:rPr>
        <w:t>бути</w:t>
      </w:r>
      <w:proofErr w:type="gram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внесені</w:t>
      </w:r>
      <w:proofErr w:type="spellEnd"/>
      <w:r w:rsidRPr="00295E43">
        <w:rPr>
          <w:sz w:val="28"/>
          <w:szCs w:val="28"/>
        </w:rPr>
        <w:t xml:space="preserve"> </w:t>
      </w:r>
      <w:proofErr w:type="spellStart"/>
      <w:r w:rsidRPr="00295E43">
        <w:rPr>
          <w:sz w:val="28"/>
          <w:szCs w:val="28"/>
        </w:rPr>
        <w:t>будь-яким</w:t>
      </w:r>
      <w:proofErr w:type="spellEnd"/>
      <w:r w:rsidRPr="00295E43">
        <w:rPr>
          <w:sz w:val="28"/>
          <w:szCs w:val="28"/>
        </w:rPr>
        <w:t xml:space="preserve"> </w:t>
      </w:r>
      <w:r w:rsidR="00F22952" w:rsidRPr="00F22952">
        <w:rPr>
          <w:sz w:val="28"/>
          <w:szCs w:val="28"/>
          <w:lang w:val="uk-UA"/>
        </w:rPr>
        <w:t>учасником освітнього процесу</w:t>
      </w:r>
      <w:r w:rsidRPr="00295E43">
        <w:rPr>
          <w:sz w:val="28"/>
          <w:szCs w:val="28"/>
        </w:rPr>
        <w:t xml:space="preserve"> за </w:t>
      </w:r>
      <w:proofErr w:type="spellStart"/>
      <w:r w:rsidRPr="00295E43">
        <w:rPr>
          <w:sz w:val="28"/>
          <w:szCs w:val="28"/>
        </w:rPr>
        <w:t>поданням</w:t>
      </w:r>
      <w:proofErr w:type="spellEnd"/>
      <w:r w:rsidRPr="00295E43">
        <w:rPr>
          <w:sz w:val="28"/>
          <w:szCs w:val="28"/>
        </w:rPr>
        <w:t xml:space="preserve"> до </w:t>
      </w:r>
      <w:proofErr w:type="spellStart"/>
      <w:r w:rsidRPr="00295E43">
        <w:rPr>
          <w:sz w:val="28"/>
          <w:szCs w:val="28"/>
        </w:rPr>
        <w:t>педагогічної</w:t>
      </w:r>
      <w:proofErr w:type="spellEnd"/>
      <w:r w:rsidRPr="00295E43">
        <w:rPr>
          <w:sz w:val="28"/>
          <w:szCs w:val="28"/>
        </w:rPr>
        <w:t xml:space="preserve"> ради </w:t>
      </w:r>
      <w:r w:rsidR="003D3651">
        <w:rPr>
          <w:sz w:val="28"/>
          <w:szCs w:val="28"/>
          <w:lang w:val="uk-UA"/>
        </w:rPr>
        <w:t>Гімназії</w:t>
      </w:r>
      <w:r w:rsidRPr="00295E43">
        <w:rPr>
          <w:sz w:val="28"/>
          <w:szCs w:val="28"/>
        </w:rPr>
        <w:t>.</w:t>
      </w:r>
      <w:bookmarkStart w:id="0" w:name="_GoBack"/>
      <w:bookmarkEnd w:id="0"/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center"/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</w:pP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center"/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</w:pP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center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center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proofErr w:type="spellStart"/>
      <w:r w:rsidRPr="00F22952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Використані</w:t>
      </w:r>
      <w:proofErr w:type="spellEnd"/>
      <w:r w:rsidRPr="00F22952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джерела</w:t>
      </w:r>
      <w:proofErr w:type="spellEnd"/>
      <w:r w:rsidRPr="00F22952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: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1.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Хартія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основних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прав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Європейського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Союз</w:t>
      </w:r>
      <w:proofErr w:type="gram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у[</w:t>
      </w:r>
      <w:proofErr w:type="spellStart"/>
      <w:proofErr w:type="gram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Електронний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ресурс]: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Міжнародний</w:t>
      </w:r>
      <w:proofErr w:type="spellEnd"/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документ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07.12.2000. –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Електронні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текстові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дані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. – Режим доступу: http://zakon2.rada.gov.ua/laws/show/994_524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lastRenderedPageBreak/>
        <w:t xml:space="preserve">2.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Цивільний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кодекс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України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[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Електронний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ресурс]: Кодекс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16.01.2003 № </w:t>
      </w:r>
      <w:r w:rsidRPr="00F22952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435-IV 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</w:t>
      </w:r>
      <w:proofErr w:type="spellEnd"/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наступними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змінами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та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доповненнями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. – Режим доступу: http://zakon0.rada.gov.ua/laws/show/435-15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3. Закон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України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«Про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авторське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право та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суміжні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права» [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Електронний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ресурс]: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Закон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України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23.12.1993 № 3792-XII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наступними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змінами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та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доповненнями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. –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Режим доступу: http://zakon3.rada.gov.ua/laws/show/3792-12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4. Кодекс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честі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Національного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технічного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університету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України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«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Київський</w:t>
      </w:r>
      <w:proofErr w:type="spellEnd"/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політехнічний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інститут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» [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Електронний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ресурс]. – Режим доступу: http://kpi.ua/code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5. Закон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України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«Про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освіту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» 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від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05.09.</w:t>
      </w:r>
      <w:r w:rsidRPr="00F22952">
        <w:rPr>
          <w:rFonts w:ascii="Times New Roman" w:eastAsia="Times New Roman" w:hAnsi="Times New Roman"/>
          <w:b/>
          <w:bCs/>
          <w:color w:val="555555"/>
          <w:sz w:val="28"/>
          <w:szCs w:val="28"/>
          <w:lang w:val="ru-RU" w:eastAsia="ru-RU"/>
        </w:rPr>
        <w:t>2017</w:t>
      </w: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 № 2145-VIII. (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Набрання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чинності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28.09.2017)</w:t>
      </w:r>
      <w:r w:rsidRPr="00F22952">
        <w:rPr>
          <w:rFonts w:ascii="Times New Roman" w:eastAsia="Times New Roman" w:hAnsi="Times New Roman"/>
          <w:color w:val="545454"/>
          <w:sz w:val="28"/>
          <w:szCs w:val="28"/>
          <w:lang w:val="ru-RU" w:eastAsia="ru-RU"/>
        </w:rPr>
        <w:t> </w:t>
      </w: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Режим доступу: https://www.pedrada.com.ua/.../1484-znayomtesya-zakon-u...</w:t>
      </w:r>
    </w:p>
    <w:p w:rsidR="00F22952" w:rsidRPr="00F22952" w:rsidRDefault="00F22952" w:rsidP="00F22952">
      <w:pPr>
        <w:shd w:val="clear" w:color="auto" w:fill="FFFFFF"/>
        <w:spacing w:after="0" w:line="224" w:lineRule="atLeast"/>
        <w:ind w:left="1069"/>
        <w:jc w:val="both"/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</w:pPr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6.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Положення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про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академічну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доброчесність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комунального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закладу «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Загальноосвітня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школа І-ІІІ ст. № 11</w:t>
      </w:r>
      <w:proofErr w:type="gram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В</w:t>
      </w:r>
      <w:proofErr w:type="gram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інницької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міської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ради» [</w:t>
      </w:r>
      <w:proofErr w:type="spellStart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>Електронний</w:t>
      </w:r>
      <w:proofErr w:type="spellEnd"/>
      <w:r w:rsidRPr="00F22952">
        <w:rPr>
          <w:rFonts w:ascii="Times New Roman" w:eastAsia="Times New Roman" w:hAnsi="Times New Roman"/>
          <w:color w:val="555555"/>
          <w:sz w:val="28"/>
          <w:szCs w:val="28"/>
          <w:lang w:val="ru-RU" w:eastAsia="ru-RU"/>
        </w:rPr>
        <w:t xml:space="preserve"> ресурс]: Режим доступу: </w:t>
      </w:r>
      <w:r w:rsidRPr="00F22952"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  <w:t>https://</w:t>
      </w:r>
      <w:proofErr w:type="spellStart"/>
      <w:r w:rsidRPr="00F22952">
        <w:rPr>
          <w:rFonts w:ascii="Trebuchet MS" w:eastAsia="Times New Roman" w:hAnsi="Trebuchet MS"/>
          <w:color w:val="555555"/>
          <w:sz w:val="20"/>
          <w:szCs w:val="20"/>
          <w:lang w:val="en-US" w:eastAsia="ru-RU"/>
        </w:rPr>
        <w:t>sch</w:t>
      </w:r>
      <w:proofErr w:type="spellEnd"/>
      <w:r w:rsidRPr="00F22952"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  <w:t>11.</w:t>
      </w:r>
      <w:proofErr w:type="spellStart"/>
      <w:r w:rsidRPr="00F22952">
        <w:rPr>
          <w:rFonts w:ascii="Trebuchet MS" w:eastAsia="Times New Roman" w:hAnsi="Trebuchet MS"/>
          <w:color w:val="555555"/>
          <w:sz w:val="20"/>
          <w:szCs w:val="20"/>
          <w:lang w:val="en-US" w:eastAsia="ru-RU"/>
        </w:rPr>
        <w:t>edu</w:t>
      </w:r>
      <w:proofErr w:type="spellEnd"/>
      <w:r w:rsidRPr="00F22952"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  <w:t>.</w:t>
      </w:r>
      <w:proofErr w:type="spellStart"/>
      <w:r w:rsidRPr="00F22952">
        <w:rPr>
          <w:rFonts w:ascii="Trebuchet MS" w:eastAsia="Times New Roman" w:hAnsi="Trebuchet MS"/>
          <w:color w:val="555555"/>
          <w:sz w:val="20"/>
          <w:szCs w:val="20"/>
          <w:lang w:val="en-US" w:eastAsia="ru-RU"/>
        </w:rPr>
        <w:t>vn</w:t>
      </w:r>
      <w:proofErr w:type="spellEnd"/>
      <w:r w:rsidRPr="00F22952"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  <w:t>.</w:t>
      </w:r>
      <w:proofErr w:type="spellStart"/>
      <w:r w:rsidRPr="00F22952">
        <w:rPr>
          <w:rFonts w:ascii="Trebuchet MS" w:eastAsia="Times New Roman" w:hAnsi="Trebuchet MS"/>
          <w:color w:val="555555"/>
          <w:sz w:val="20"/>
          <w:szCs w:val="20"/>
          <w:lang w:val="en-US" w:eastAsia="ru-RU"/>
        </w:rPr>
        <w:t>ua</w:t>
      </w:r>
      <w:proofErr w:type="spellEnd"/>
      <w:r w:rsidRPr="00F22952"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  <w:t>/</w:t>
      </w:r>
      <w:proofErr w:type="spellStart"/>
      <w:r w:rsidRPr="00F22952">
        <w:rPr>
          <w:rFonts w:ascii="Trebuchet MS" w:eastAsia="Times New Roman" w:hAnsi="Trebuchet MS"/>
          <w:color w:val="555555"/>
          <w:sz w:val="20"/>
          <w:szCs w:val="20"/>
          <w:lang w:val="en-US" w:eastAsia="ru-RU"/>
        </w:rPr>
        <w:t>zy</w:t>
      </w:r>
      <w:proofErr w:type="spellEnd"/>
      <w:r w:rsidRPr="00F22952"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  <w:t>/</w:t>
      </w:r>
      <w:r w:rsidRPr="00F22952">
        <w:rPr>
          <w:rFonts w:ascii="Trebuchet MS" w:eastAsia="Times New Roman" w:hAnsi="Trebuchet MS"/>
          <w:color w:val="555555"/>
          <w:sz w:val="20"/>
          <w:szCs w:val="20"/>
          <w:lang w:val="en-US" w:eastAsia="ru-RU"/>
        </w:rPr>
        <w:t>html</w:t>
      </w:r>
      <w:r w:rsidRPr="00F22952">
        <w:rPr>
          <w:rFonts w:ascii="Trebuchet MS" w:eastAsia="Times New Roman" w:hAnsi="Trebuchet MS"/>
          <w:color w:val="555555"/>
          <w:sz w:val="20"/>
          <w:szCs w:val="20"/>
          <w:lang w:val="ru-RU" w:eastAsia="ru-RU"/>
        </w:rPr>
        <w:t>.</w:t>
      </w:r>
    </w:p>
    <w:p w:rsidR="00F22952" w:rsidRPr="00295E43" w:rsidRDefault="00F22952" w:rsidP="00F22952">
      <w:pPr>
        <w:pStyle w:val="10"/>
        <w:spacing w:line="20" w:lineRule="atLeast"/>
        <w:jc w:val="both"/>
        <w:rPr>
          <w:sz w:val="28"/>
          <w:szCs w:val="28"/>
        </w:rPr>
      </w:pPr>
    </w:p>
    <w:sectPr w:rsidR="00F22952" w:rsidRPr="00295E43" w:rsidSect="00295E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28"/>
    <w:multiLevelType w:val="hybridMultilevel"/>
    <w:tmpl w:val="C2804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05417"/>
    <w:multiLevelType w:val="hybridMultilevel"/>
    <w:tmpl w:val="589A9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4B5D63"/>
    <w:multiLevelType w:val="hybridMultilevel"/>
    <w:tmpl w:val="C964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66D"/>
    <w:multiLevelType w:val="hybridMultilevel"/>
    <w:tmpl w:val="BE1E3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8389E"/>
    <w:multiLevelType w:val="hybridMultilevel"/>
    <w:tmpl w:val="2C9CC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7F4E1DE">
      <w:start w:val="1"/>
      <w:numFmt w:val="bullet"/>
      <w:lvlText w:val="-"/>
      <w:lvlJc w:val="left"/>
      <w:pPr>
        <w:ind w:left="2674" w:hanging="88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06F6A"/>
    <w:multiLevelType w:val="hybridMultilevel"/>
    <w:tmpl w:val="0526E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287907"/>
    <w:multiLevelType w:val="hybridMultilevel"/>
    <w:tmpl w:val="2E82843A"/>
    <w:lvl w:ilvl="0" w:tplc="FAB48A4C">
      <w:start w:val="10"/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E0F75BE"/>
    <w:multiLevelType w:val="hybridMultilevel"/>
    <w:tmpl w:val="837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369D"/>
    <w:multiLevelType w:val="hybridMultilevel"/>
    <w:tmpl w:val="FD20562C"/>
    <w:lvl w:ilvl="0" w:tplc="481EF502">
      <w:start w:val="4"/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360993"/>
    <w:multiLevelType w:val="hybridMultilevel"/>
    <w:tmpl w:val="EE4ED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8F48A5"/>
    <w:multiLevelType w:val="hybridMultilevel"/>
    <w:tmpl w:val="6102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6223"/>
    <w:multiLevelType w:val="hybridMultilevel"/>
    <w:tmpl w:val="2CD4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41994"/>
    <w:multiLevelType w:val="hybridMultilevel"/>
    <w:tmpl w:val="E6C82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844AA2"/>
    <w:multiLevelType w:val="hybridMultilevel"/>
    <w:tmpl w:val="CC0E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FE2DCF"/>
    <w:multiLevelType w:val="hybridMultilevel"/>
    <w:tmpl w:val="0078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F68D60">
      <w:start w:val="3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9313A"/>
    <w:multiLevelType w:val="multilevel"/>
    <w:tmpl w:val="624445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CCA21C1"/>
    <w:multiLevelType w:val="hybridMultilevel"/>
    <w:tmpl w:val="5E2C3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B73A9"/>
    <w:rsid w:val="00035E44"/>
    <w:rsid w:val="00167311"/>
    <w:rsid w:val="001978D0"/>
    <w:rsid w:val="001B4BAB"/>
    <w:rsid w:val="00294DF6"/>
    <w:rsid w:val="00295E43"/>
    <w:rsid w:val="0037550B"/>
    <w:rsid w:val="003C132E"/>
    <w:rsid w:val="003D3651"/>
    <w:rsid w:val="003F4D33"/>
    <w:rsid w:val="004A3BEB"/>
    <w:rsid w:val="00507E6A"/>
    <w:rsid w:val="005F2EF2"/>
    <w:rsid w:val="006B73A9"/>
    <w:rsid w:val="00886A8D"/>
    <w:rsid w:val="008E7CB7"/>
    <w:rsid w:val="0090602A"/>
    <w:rsid w:val="009352C9"/>
    <w:rsid w:val="00944414"/>
    <w:rsid w:val="00947E03"/>
    <w:rsid w:val="00990818"/>
    <w:rsid w:val="00A0246D"/>
    <w:rsid w:val="00A17BB4"/>
    <w:rsid w:val="00A2090E"/>
    <w:rsid w:val="00A94C27"/>
    <w:rsid w:val="00CA73B1"/>
    <w:rsid w:val="00D246EB"/>
    <w:rsid w:val="00DD346F"/>
    <w:rsid w:val="00DF1746"/>
    <w:rsid w:val="00E0099A"/>
    <w:rsid w:val="00ED2183"/>
    <w:rsid w:val="00ED4A8B"/>
    <w:rsid w:val="00EE5E59"/>
    <w:rsid w:val="00F22952"/>
    <w:rsid w:val="00F8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73B1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7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 Знак1 Знак Знак Знак"/>
    <w:basedOn w:val="a"/>
    <w:rsid w:val="00CA73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у1"/>
    <w:basedOn w:val="a"/>
    <w:uiPriority w:val="99"/>
    <w:qFormat/>
    <w:rsid w:val="00035E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19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2952"/>
  </w:style>
  <w:style w:type="character" w:styleId="a6">
    <w:name w:val="Emphasis"/>
    <w:basedOn w:val="a0"/>
    <w:uiPriority w:val="20"/>
    <w:qFormat/>
    <w:rsid w:val="00F22952"/>
    <w:rPr>
      <w:i/>
      <w:iCs/>
    </w:rPr>
  </w:style>
  <w:style w:type="paragraph" w:styleId="a7">
    <w:name w:val="List Paragraph"/>
    <w:basedOn w:val="a"/>
    <w:uiPriority w:val="34"/>
    <w:qFormat/>
    <w:rsid w:val="00F2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2982</Words>
  <Characters>17001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Admin</cp:lastModifiedBy>
  <cp:revision>8</cp:revision>
  <cp:lastPrinted>2020-01-07T12:35:00Z</cp:lastPrinted>
  <dcterms:created xsi:type="dcterms:W3CDTF">2018-12-29T11:59:00Z</dcterms:created>
  <dcterms:modified xsi:type="dcterms:W3CDTF">2020-01-07T12:40:00Z</dcterms:modified>
</cp:coreProperties>
</file>